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DFA9" w14:textId="0EC1A64C" w:rsidR="00525E97" w:rsidRDefault="00EB74F7" w:rsidP="00A872A1">
      <w:pPr>
        <w:pStyle w:val="Heading1"/>
        <w:spacing w:before="65"/>
        <w:ind w:right="2411"/>
        <w:rPr>
          <w:rFonts w:ascii="Times New Roman"/>
        </w:rPr>
      </w:pPr>
      <w:r>
        <w:rPr>
          <w:rFonts w:ascii="Times New Roman"/>
        </w:rPr>
        <w:t xml:space="preserve">  </w:t>
      </w:r>
      <w:r w:rsidR="00A872A1">
        <w:rPr>
          <w:rFonts w:ascii="Times New Roman"/>
        </w:rPr>
        <w:t xml:space="preserve">                              </w:t>
      </w:r>
      <w:r w:rsidR="00D95100">
        <w:rPr>
          <w:rFonts w:ascii="Times New Roman"/>
        </w:rPr>
        <w:t xml:space="preserve">    </w:t>
      </w:r>
    </w:p>
    <w:p w14:paraId="57824117" w14:textId="1B5E1218" w:rsidR="00A04F64" w:rsidRDefault="00525E97" w:rsidP="00525E97">
      <w:pPr>
        <w:pStyle w:val="Heading1"/>
        <w:spacing w:before="65"/>
        <w:ind w:right="2411"/>
        <w:rPr>
          <w:rFonts w:ascii="Times New Roman"/>
        </w:rPr>
      </w:pPr>
      <w:r>
        <w:rPr>
          <w:rFonts w:ascii="Times New Roman"/>
        </w:rPr>
        <w:t xml:space="preserve">                                   </w:t>
      </w:r>
    </w:p>
    <w:p w14:paraId="3B08025F" w14:textId="4FFD5565" w:rsidR="00EB74F7" w:rsidRPr="00EB74F7" w:rsidRDefault="00525E97" w:rsidP="00EB74F7">
      <w:pPr>
        <w:pStyle w:val="Heading2"/>
        <w:tabs>
          <w:tab w:val="left" w:pos="10530"/>
        </w:tabs>
        <w:spacing w:before="1"/>
        <w:ind w:left="270" w:right="90"/>
        <w:jc w:val="right"/>
        <w:rPr>
          <w:color w:val="0070C0"/>
        </w:rPr>
      </w:pPr>
      <w:r>
        <w:rPr>
          <w:color w:val="0070C0"/>
        </w:rPr>
        <w:t xml:space="preserve">     </w:t>
      </w:r>
    </w:p>
    <w:p w14:paraId="4BA603D4" w14:textId="533BE84B" w:rsidR="00D61246" w:rsidRDefault="003A3CEE" w:rsidP="00A37A4F">
      <w:pPr>
        <w:pStyle w:val="Heading2"/>
        <w:tabs>
          <w:tab w:val="left" w:pos="10530"/>
        </w:tabs>
        <w:spacing w:before="1"/>
        <w:ind w:left="270" w:right="90" w:firstLine="0"/>
        <w:jc w:val="center"/>
        <w:rPr>
          <w:rFonts w:ascii="docs-Roboto" w:hAnsi="docs-Roboto"/>
          <w:color w:val="202124"/>
          <w:szCs w:val="32"/>
          <w:shd w:val="clear" w:color="auto" w:fill="FFFFFF"/>
        </w:rPr>
      </w:pPr>
      <w:r w:rsidRPr="003A3CEE">
        <w:rPr>
          <w:rFonts w:ascii="docs-Roboto" w:hAnsi="docs-Roboto"/>
          <w:color w:val="202124"/>
          <w:szCs w:val="32"/>
          <w:shd w:val="clear" w:color="auto" w:fill="FFFFFF"/>
        </w:rPr>
        <w:t xml:space="preserve">International Conference on Cyber </w:t>
      </w:r>
      <w:r w:rsidR="00B22C47" w:rsidRPr="00B22C47">
        <w:rPr>
          <w:rFonts w:ascii="docs-Roboto" w:hAnsi="docs-Roboto"/>
          <w:color w:val="202124"/>
          <w:szCs w:val="32"/>
          <w:shd w:val="clear" w:color="auto" w:fill="FFFFFF"/>
        </w:rPr>
        <w:t>Analytics</w:t>
      </w:r>
      <w:r w:rsidRPr="003A3CEE">
        <w:rPr>
          <w:rFonts w:ascii="docs-Roboto" w:hAnsi="docs-Roboto"/>
          <w:color w:val="202124"/>
          <w:szCs w:val="32"/>
          <w:shd w:val="clear" w:color="auto" w:fill="FFFFFF"/>
        </w:rPr>
        <w:t xml:space="preserve"> and Information Retrieval</w:t>
      </w:r>
    </w:p>
    <w:p w14:paraId="781C209E" w14:textId="77777777" w:rsidR="003A3CEE" w:rsidRDefault="003A3CEE" w:rsidP="00A37A4F">
      <w:pPr>
        <w:pStyle w:val="Heading2"/>
        <w:tabs>
          <w:tab w:val="left" w:pos="10530"/>
        </w:tabs>
        <w:spacing w:before="1"/>
        <w:ind w:left="270" w:right="90" w:firstLine="0"/>
        <w:jc w:val="center"/>
        <w:rPr>
          <w:rFonts w:ascii="docs-Roboto" w:hAnsi="docs-Roboto"/>
          <w:color w:val="202124"/>
          <w:szCs w:val="32"/>
          <w:shd w:val="clear" w:color="auto" w:fill="FFFFFF"/>
        </w:rPr>
      </w:pPr>
    </w:p>
    <w:p w14:paraId="0BE31DB6" w14:textId="77777777" w:rsidR="00A04F64" w:rsidRPr="00525E97" w:rsidRDefault="00BF4DDF" w:rsidP="00525E97">
      <w:pPr>
        <w:spacing w:before="3" w:line="272" w:lineRule="exact"/>
        <w:ind w:left="720"/>
        <w:jc w:val="center"/>
        <w:rPr>
          <w:rFonts w:ascii="Times New Roman"/>
          <w:b/>
          <w:i/>
        </w:rPr>
      </w:pPr>
      <w:bookmarkStart w:id="0" w:name="Organized_by"/>
      <w:bookmarkEnd w:id="0"/>
      <w:r w:rsidRPr="00525E97">
        <w:rPr>
          <w:rFonts w:ascii="Times New Roman"/>
          <w:b/>
          <w:i/>
        </w:rPr>
        <w:t>Organized</w:t>
      </w:r>
      <w:r w:rsidRPr="00525E97">
        <w:rPr>
          <w:rFonts w:ascii="Times New Roman"/>
          <w:b/>
          <w:i/>
          <w:spacing w:val="-5"/>
        </w:rPr>
        <w:t xml:space="preserve"> </w:t>
      </w:r>
      <w:r w:rsidRPr="00525E97">
        <w:rPr>
          <w:rFonts w:ascii="Times New Roman"/>
          <w:b/>
          <w:i/>
        </w:rPr>
        <w:t>by</w:t>
      </w:r>
    </w:p>
    <w:p w14:paraId="22F77A81" w14:textId="77784973" w:rsidR="00A04F64" w:rsidRPr="00460F3E" w:rsidRDefault="004D3B8A" w:rsidP="004D3B8A">
      <w:pPr>
        <w:spacing w:line="272" w:lineRule="exact"/>
        <w:ind w:left="720"/>
        <w:jc w:val="center"/>
        <w:rPr>
          <w:rFonts w:ascii="Times New Roman"/>
          <w:b/>
          <w:i/>
        </w:rPr>
      </w:pPr>
      <w:bookmarkStart w:id="1" w:name="Institute_of_Engineering_and_Management_"/>
      <w:bookmarkEnd w:id="1"/>
      <w:r w:rsidRPr="004D3B8A">
        <w:rPr>
          <w:rFonts w:ascii="Times New Roman"/>
          <w:b/>
          <w:i/>
        </w:rPr>
        <w:t>Sister Nivedita University (SNU)</w:t>
      </w:r>
      <w:r w:rsidR="00EB74F7" w:rsidRPr="00460F3E">
        <w:rPr>
          <w:rFonts w:ascii="Times New Roman"/>
          <w:b/>
          <w:i/>
        </w:rPr>
        <w:t>, India</w:t>
      </w:r>
    </w:p>
    <w:p w14:paraId="0112F3DE" w14:textId="77777777" w:rsidR="004D3B8A" w:rsidRDefault="004D3B8A" w:rsidP="00D95100">
      <w:pPr>
        <w:tabs>
          <w:tab w:val="left" w:pos="8640"/>
          <w:tab w:val="left" w:pos="10170"/>
        </w:tabs>
        <w:spacing w:before="6"/>
        <w:ind w:left="720" w:right="90"/>
        <w:jc w:val="center"/>
        <w:rPr>
          <w:rFonts w:ascii="Arial"/>
          <w:i/>
          <w:color w:val="202429"/>
        </w:rPr>
      </w:pPr>
      <w:bookmarkStart w:id="2" w:name="Technically_Sponsored_by:_The_Smart_Soci"/>
      <w:bookmarkEnd w:id="2"/>
    </w:p>
    <w:p w14:paraId="551638F0" w14:textId="5CA6ABA0" w:rsidR="00A872A1" w:rsidRDefault="00BF4DDF" w:rsidP="00D95100">
      <w:pPr>
        <w:tabs>
          <w:tab w:val="left" w:pos="8640"/>
          <w:tab w:val="left" w:pos="10170"/>
        </w:tabs>
        <w:spacing w:before="6"/>
        <w:ind w:left="720" w:right="90"/>
        <w:jc w:val="center"/>
        <w:rPr>
          <w:rFonts w:ascii="Arial"/>
          <w:i/>
          <w:color w:val="202429"/>
        </w:rPr>
      </w:pPr>
      <w:r w:rsidRPr="00525E97">
        <w:rPr>
          <w:rFonts w:ascii="Arial"/>
          <w:i/>
          <w:color w:val="202429"/>
        </w:rPr>
        <w:t>Technically</w:t>
      </w:r>
      <w:r w:rsidRPr="00525E97">
        <w:rPr>
          <w:rFonts w:ascii="Arial"/>
          <w:i/>
          <w:color w:val="202429"/>
          <w:spacing w:val="-3"/>
        </w:rPr>
        <w:t xml:space="preserve"> </w:t>
      </w:r>
      <w:r w:rsidRPr="00525E97">
        <w:rPr>
          <w:rFonts w:ascii="Arial"/>
          <w:i/>
          <w:color w:val="202429"/>
        </w:rPr>
        <w:t>Sponsored</w:t>
      </w:r>
      <w:r w:rsidRPr="00525E97">
        <w:rPr>
          <w:rFonts w:ascii="Arial"/>
          <w:i/>
          <w:color w:val="202429"/>
          <w:spacing w:val="-2"/>
        </w:rPr>
        <w:t xml:space="preserve"> </w:t>
      </w:r>
      <w:r w:rsidRPr="00525E97">
        <w:rPr>
          <w:rFonts w:ascii="Arial"/>
          <w:i/>
          <w:color w:val="202429"/>
        </w:rPr>
        <w:t>by:</w:t>
      </w:r>
    </w:p>
    <w:p w14:paraId="3C513869" w14:textId="77777777" w:rsidR="00A872A1" w:rsidRPr="00D95100" w:rsidRDefault="00A872A1" w:rsidP="00D95100">
      <w:pPr>
        <w:pStyle w:val="BodyText"/>
        <w:jc w:val="center"/>
        <w:rPr>
          <w:rFonts w:ascii="Times New Roman" w:hAnsi="Times New Roman" w:cs="Times New Roman"/>
          <w:b/>
          <w:bCs/>
          <w:color w:val="E36C0A" w:themeColor="accent6" w:themeShade="BF"/>
          <w:sz w:val="22"/>
          <w:szCs w:val="22"/>
          <w:shd w:val="clear" w:color="auto" w:fill="FFFFFF"/>
        </w:rPr>
      </w:pPr>
      <w:r w:rsidRPr="00D95100">
        <w:rPr>
          <w:rFonts w:ascii="Times New Roman" w:hAnsi="Times New Roman" w:cs="Times New Roman"/>
          <w:b/>
          <w:bCs/>
          <w:color w:val="E36C0A" w:themeColor="accent6" w:themeShade="BF"/>
          <w:sz w:val="22"/>
          <w:szCs w:val="22"/>
          <w:shd w:val="clear" w:color="auto" w:fill="FFFFFF"/>
        </w:rPr>
        <w:t>Scientific Innovation Research Group (SIRG), Egypt</w:t>
      </w:r>
    </w:p>
    <w:p w14:paraId="12EDD82F" w14:textId="77777777" w:rsidR="00A872A1" w:rsidRPr="00D95100" w:rsidRDefault="00A872A1" w:rsidP="00D95100">
      <w:pPr>
        <w:pStyle w:val="BodyText"/>
        <w:jc w:val="center"/>
        <w:rPr>
          <w:rFonts w:ascii="Times New Roman" w:hAnsi="Times New Roman" w:cs="Times New Roman"/>
          <w:b/>
          <w:bCs/>
          <w:color w:val="E36C0A" w:themeColor="accent6" w:themeShade="BF"/>
          <w:sz w:val="22"/>
          <w:szCs w:val="22"/>
          <w:shd w:val="clear" w:color="auto" w:fill="FFFFFF"/>
        </w:rPr>
      </w:pPr>
      <w:r w:rsidRPr="00D95100">
        <w:rPr>
          <w:rFonts w:ascii="Times New Roman" w:hAnsi="Times New Roman" w:cs="Times New Roman"/>
          <w:b/>
          <w:bCs/>
          <w:color w:val="E36C0A" w:themeColor="accent6" w:themeShade="BF"/>
          <w:sz w:val="22"/>
          <w:szCs w:val="22"/>
          <w:shd w:val="clear" w:color="auto" w:fill="FFFFFF"/>
        </w:rPr>
        <w:t>Scientific Research Group in Egypt (SRGE), Egypt</w:t>
      </w:r>
    </w:p>
    <w:p w14:paraId="7C51158C" w14:textId="77777777" w:rsidR="005F1396" w:rsidRPr="005F1396" w:rsidRDefault="005F1396" w:rsidP="00D95100">
      <w:pPr>
        <w:pStyle w:val="BodyText"/>
        <w:jc w:val="center"/>
        <w:rPr>
          <w:rFonts w:ascii="Times New Roman" w:hAnsi="Times New Roman" w:cs="Times New Roman"/>
          <w:b/>
          <w:bCs/>
          <w:color w:val="E36C0A" w:themeColor="accent6" w:themeShade="BF"/>
          <w:sz w:val="22"/>
          <w:szCs w:val="22"/>
          <w:shd w:val="clear" w:color="auto" w:fill="FFFFFF"/>
        </w:rPr>
      </w:pPr>
      <w:r w:rsidRPr="005F1396">
        <w:rPr>
          <w:rFonts w:ascii="Times New Roman" w:hAnsi="Times New Roman" w:cs="Times New Roman"/>
          <w:b/>
          <w:bCs/>
          <w:color w:val="E36C0A" w:themeColor="accent6" w:themeShade="BF"/>
          <w:sz w:val="22"/>
          <w:szCs w:val="22"/>
          <w:shd w:val="clear" w:color="auto" w:fill="FFFFFF"/>
        </w:rPr>
        <w:t>CI2S lab, Argentina</w:t>
      </w:r>
    </w:p>
    <w:p w14:paraId="5F1FCA4A" w14:textId="77777777" w:rsidR="00685ACB" w:rsidRDefault="00685ACB" w:rsidP="00685ACB">
      <w:pPr>
        <w:spacing w:before="1" w:line="275" w:lineRule="exact"/>
        <w:ind w:right="2399"/>
        <w:jc w:val="center"/>
        <w:rPr>
          <w:rFonts w:ascii="Arial"/>
          <w:i/>
          <w:sz w:val="23"/>
        </w:rPr>
      </w:pPr>
      <w:r>
        <w:rPr>
          <w:rFonts w:ascii="Arial"/>
          <w:i/>
          <w:sz w:val="23"/>
        </w:rPr>
        <w:t xml:space="preserve">                                          </w:t>
      </w:r>
    </w:p>
    <w:p w14:paraId="23FF2D22" w14:textId="22824550" w:rsidR="00A872A1" w:rsidRDefault="00685ACB" w:rsidP="00685ACB">
      <w:pPr>
        <w:spacing w:before="1" w:line="275" w:lineRule="exact"/>
        <w:ind w:right="2399"/>
        <w:jc w:val="center"/>
        <w:rPr>
          <w:rFonts w:ascii="Times New Roman"/>
          <w:b/>
          <w:sz w:val="24"/>
        </w:rPr>
      </w:pPr>
      <w:r>
        <w:rPr>
          <w:rFonts w:ascii="Arial"/>
          <w:i/>
          <w:sz w:val="23"/>
        </w:rPr>
        <w:t xml:space="preserve">                                        </w:t>
      </w:r>
      <w:r>
        <w:rPr>
          <w:rFonts w:ascii="Times New Roman"/>
          <w:b/>
          <w:sz w:val="24"/>
        </w:rPr>
        <w:t xml:space="preserve">Date: </w:t>
      </w:r>
      <w:r w:rsidR="00011DD2" w:rsidRPr="00011DD2">
        <w:rPr>
          <w:rFonts w:ascii="Times New Roman"/>
          <w:b/>
          <w:sz w:val="24"/>
        </w:rPr>
        <w:t>24</w:t>
      </w:r>
      <w:r w:rsidR="00011DD2" w:rsidRPr="00011DD2">
        <w:rPr>
          <w:rFonts w:ascii="Times New Roman"/>
          <w:b/>
          <w:sz w:val="24"/>
          <w:vertAlign w:val="superscript"/>
        </w:rPr>
        <w:t>th</w:t>
      </w:r>
      <w:r w:rsidR="00011DD2" w:rsidRPr="00011DD2">
        <w:rPr>
          <w:rFonts w:ascii="Times New Roman"/>
          <w:b/>
          <w:sz w:val="24"/>
        </w:rPr>
        <w:t> –</w:t>
      </w:r>
      <w:r w:rsidR="00011DD2" w:rsidRPr="00011DD2">
        <w:rPr>
          <w:rFonts w:ascii="Times New Roman"/>
          <w:b/>
          <w:sz w:val="24"/>
        </w:rPr>
        <w:t xml:space="preserve"> 25</w:t>
      </w:r>
      <w:r w:rsidR="00011DD2" w:rsidRPr="00011DD2">
        <w:rPr>
          <w:rFonts w:ascii="Times New Roman"/>
          <w:b/>
          <w:sz w:val="24"/>
          <w:vertAlign w:val="superscript"/>
        </w:rPr>
        <w:t>th</w:t>
      </w:r>
      <w:r w:rsidR="00011DD2" w:rsidRPr="00011DD2">
        <w:rPr>
          <w:rFonts w:ascii="Times New Roman"/>
          <w:b/>
          <w:sz w:val="24"/>
        </w:rPr>
        <w:t> </w:t>
      </w:r>
      <w:r w:rsidR="00011DD2" w:rsidRPr="00011DD2">
        <w:rPr>
          <w:rFonts w:ascii="Times New Roman"/>
          <w:b/>
          <w:sz w:val="24"/>
        </w:rPr>
        <w:t xml:space="preserve">April 2025 </w:t>
      </w:r>
      <w:r w:rsidR="00BF4DDF">
        <w:rPr>
          <w:rFonts w:ascii="Times New Roman"/>
          <w:b/>
          <w:sz w:val="24"/>
        </w:rPr>
        <w:t>(</w:t>
      </w:r>
      <w:r w:rsidR="001C086E">
        <w:rPr>
          <w:rFonts w:ascii="Times New Roman"/>
          <w:b/>
          <w:sz w:val="24"/>
        </w:rPr>
        <w:t>Hybrid Mode</w:t>
      </w:r>
      <w:r w:rsidR="00BF4DDF">
        <w:rPr>
          <w:rFonts w:ascii="Times New Roman"/>
          <w:b/>
          <w:sz w:val="24"/>
        </w:rPr>
        <w:t>)</w:t>
      </w:r>
    </w:p>
    <w:p w14:paraId="0F732967" w14:textId="77777777" w:rsidR="00A872A1" w:rsidRDefault="00A872A1" w:rsidP="00A872A1">
      <w:pPr>
        <w:spacing w:before="1" w:line="275" w:lineRule="exact"/>
        <w:ind w:left="720" w:right="2399"/>
        <w:jc w:val="center"/>
        <w:rPr>
          <w:rFonts w:ascii="Times New Roman"/>
          <w:b/>
          <w:sz w:val="24"/>
        </w:rPr>
      </w:pPr>
    </w:p>
    <w:p w14:paraId="500802CC" w14:textId="77777777" w:rsidR="00A04F64" w:rsidRDefault="00D95100" w:rsidP="00460E6E">
      <w:pPr>
        <w:pStyle w:val="Heading2"/>
        <w:tabs>
          <w:tab w:val="left" w:pos="10530"/>
        </w:tabs>
        <w:spacing w:line="321" w:lineRule="exact"/>
        <w:ind w:right="0"/>
      </w:pPr>
      <w:r>
        <w:t xml:space="preserve">              </w:t>
      </w:r>
      <w:r w:rsidR="00BF4DDF">
        <w:t>**************</w:t>
      </w:r>
      <w:r w:rsidR="00BF4DDF">
        <w:rPr>
          <w:spacing w:val="-3"/>
        </w:rPr>
        <w:t xml:space="preserve"> </w:t>
      </w:r>
      <w:r w:rsidR="00BF4DDF">
        <w:t>CALL</w:t>
      </w:r>
      <w:r w:rsidR="00BF4DDF">
        <w:rPr>
          <w:spacing w:val="-2"/>
        </w:rPr>
        <w:t xml:space="preserve"> </w:t>
      </w:r>
      <w:r w:rsidR="00BF4DDF">
        <w:t>FOR</w:t>
      </w:r>
      <w:r w:rsidR="00BF4DDF">
        <w:rPr>
          <w:spacing w:val="-3"/>
        </w:rPr>
        <w:t xml:space="preserve"> </w:t>
      </w:r>
      <w:r w:rsidR="00BF4DDF">
        <w:t>PAPERS</w:t>
      </w:r>
      <w:r w:rsidR="00BF4DDF">
        <w:rPr>
          <w:spacing w:val="2"/>
        </w:rPr>
        <w:t xml:space="preserve"> </w:t>
      </w:r>
      <w:r w:rsidR="00460E6E">
        <w:t>**************</w:t>
      </w:r>
    </w:p>
    <w:p w14:paraId="5E6036A8" w14:textId="36157439" w:rsidR="00706C88" w:rsidRDefault="00706C88" w:rsidP="00706C88">
      <w:pPr>
        <w:spacing w:before="4"/>
        <w:ind w:left="2396" w:right="2399"/>
        <w:jc w:val="center"/>
      </w:pPr>
    </w:p>
    <w:p w14:paraId="2C1DB01C" w14:textId="77777777" w:rsidR="005F1396" w:rsidRDefault="005F1396" w:rsidP="00706C88">
      <w:pPr>
        <w:spacing w:before="4"/>
        <w:ind w:left="2396" w:right="2399"/>
        <w:jc w:val="center"/>
        <w:rPr>
          <w:b/>
        </w:rPr>
      </w:pPr>
    </w:p>
    <w:p w14:paraId="09F9FD4A" w14:textId="77777777" w:rsidR="005F1396" w:rsidRDefault="005F1396" w:rsidP="00706C88">
      <w:pPr>
        <w:spacing w:before="4"/>
        <w:ind w:left="2396" w:right="2399"/>
        <w:jc w:val="center"/>
        <w:rPr>
          <w:b/>
        </w:rPr>
      </w:pPr>
    </w:p>
    <w:p w14:paraId="5676AE90" w14:textId="77777777" w:rsidR="00A04F64" w:rsidRDefault="00706C88" w:rsidP="00706C88">
      <w:pPr>
        <w:spacing w:line="268" w:lineRule="exact"/>
        <w:ind w:left="100"/>
        <w:jc w:val="center"/>
        <w:rPr>
          <w:b/>
        </w:rPr>
      </w:pPr>
      <w:r>
        <w:rPr>
          <w:b/>
          <w:color w:val="FF6600"/>
        </w:rPr>
        <w:t xml:space="preserve">  </w:t>
      </w:r>
      <w:r w:rsidR="00BF4DDF" w:rsidRPr="002C7570">
        <w:rPr>
          <w:b/>
          <w:color w:val="FF6600"/>
          <w:highlight w:val="darkBlue"/>
        </w:rPr>
        <w:t>SPECIAL</w:t>
      </w:r>
      <w:r w:rsidR="00BF4DDF" w:rsidRPr="002C7570">
        <w:rPr>
          <w:b/>
          <w:color w:val="FF6600"/>
          <w:spacing w:val="-3"/>
          <w:highlight w:val="darkBlue"/>
        </w:rPr>
        <w:t xml:space="preserve"> </w:t>
      </w:r>
      <w:r w:rsidR="00BF4DDF" w:rsidRPr="002C7570">
        <w:rPr>
          <w:b/>
          <w:color w:val="FF6600"/>
          <w:highlight w:val="darkBlue"/>
        </w:rPr>
        <w:t>SESSION</w:t>
      </w:r>
    </w:p>
    <w:p w14:paraId="2213AA5F" w14:textId="241C5042" w:rsidR="00B54E0C" w:rsidRPr="00B54E0C" w:rsidRDefault="008F64D7" w:rsidP="008F64D7">
      <w:pPr>
        <w:shd w:val="clear" w:color="auto" w:fill="FFFF00"/>
        <w:jc w:val="center"/>
        <w:rPr>
          <w:rFonts w:ascii="Segoe UI Semibold"/>
          <w:sz w:val="24"/>
        </w:rPr>
      </w:pPr>
      <w:r>
        <w:rPr>
          <w:rFonts w:ascii="Segoe UI Semibold"/>
          <w:sz w:val="24"/>
        </w:rPr>
        <w:t>Special Session Title</w:t>
      </w:r>
      <w:r w:rsidR="009B47E4">
        <w:rPr>
          <w:rFonts w:ascii="Segoe UI Semibold"/>
          <w:sz w:val="24"/>
        </w:rPr>
        <w:t xml:space="preserve">: </w:t>
      </w:r>
      <w:r w:rsidR="009B47E4" w:rsidRPr="009B47E4">
        <w:rPr>
          <w:rFonts w:ascii="Segoe UI Semibold"/>
          <w:sz w:val="24"/>
        </w:rPr>
        <w:t>Enhancing Cybersecurity and Resilience in Cyber-Physical Systems for Addressing Vulnerabilities and Attack Mitigation</w:t>
      </w:r>
      <w:r w:rsidR="009B47E4" w:rsidRPr="009B47E4">
        <w:rPr>
          <w:rFonts w:ascii="Segoe UI Semibold"/>
          <w:sz w:val="24"/>
        </w:rPr>
        <w:t> </w:t>
      </w:r>
      <w:r w:rsidR="009B47E4" w:rsidRPr="009B47E4">
        <w:rPr>
          <w:rFonts w:ascii="Segoe UI Semibold"/>
          <w:sz w:val="24"/>
        </w:rPr>
        <w:t>Strategies</w:t>
      </w:r>
    </w:p>
    <w:p w14:paraId="677BD31B" w14:textId="77777777" w:rsidR="006C70C3" w:rsidRDefault="006C70C3" w:rsidP="00706C88">
      <w:pPr>
        <w:spacing w:line="319" w:lineRule="exact"/>
        <w:ind w:left="100"/>
        <w:jc w:val="center"/>
        <w:rPr>
          <w:rFonts w:ascii="Segoe UI Semibold"/>
          <w:sz w:val="24"/>
        </w:rPr>
      </w:pPr>
    </w:p>
    <w:p w14:paraId="145E8F6C" w14:textId="77777777" w:rsidR="00D4240C" w:rsidRDefault="00D4240C" w:rsidP="00706C88">
      <w:pPr>
        <w:spacing w:line="319" w:lineRule="exact"/>
        <w:ind w:left="100"/>
        <w:jc w:val="center"/>
        <w:rPr>
          <w:rFonts w:ascii="Segoe UI Semibold"/>
          <w:sz w:val="24"/>
        </w:rPr>
      </w:pPr>
    </w:p>
    <w:p w14:paraId="0AB0E932" w14:textId="77777777" w:rsidR="00A04F64" w:rsidRDefault="00BF4DDF">
      <w:pPr>
        <w:pStyle w:val="Heading3"/>
        <w:spacing w:before="4"/>
        <w:rPr>
          <w:color w:val="FF6600"/>
        </w:rPr>
      </w:pPr>
      <w:r>
        <w:rPr>
          <w:color w:val="FF6600"/>
        </w:rPr>
        <w:t>SESSION ORGANIZERS:</w:t>
      </w:r>
    </w:p>
    <w:p w14:paraId="3FEED72A" w14:textId="77777777" w:rsidR="006C70C3" w:rsidRDefault="006C70C3">
      <w:pPr>
        <w:pStyle w:val="Heading3"/>
        <w:spacing w:before="4"/>
      </w:pPr>
      <w:r>
        <w:t xml:space="preserve">  </w:t>
      </w:r>
    </w:p>
    <w:tbl>
      <w:tblPr>
        <w:tblStyle w:val="TableGrid"/>
        <w:tblW w:w="103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092"/>
        <w:gridCol w:w="3574"/>
      </w:tblGrid>
      <w:tr w:rsidR="00871F88" w14:paraId="1F936A2C" w14:textId="2A9423A5" w:rsidTr="00E34FE4">
        <w:trPr>
          <w:trHeight w:val="2382"/>
          <w:jc w:val="center"/>
        </w:trPr>
        <w:tc>
          <w:tcPr>
            <w:tcW w:w="3711" w:type="dxa"/>
          </w:tcPr>
          <w:p w14:paraId="48C14258" w14:textId="7CCC10F2" w:rsidR="009B47E4" w:rsidRDefault="00871F88" w:rsidP="00B54E0C">
            <w:pPr>
              <w:pStyle w:val="Heading3"/>
              <w:spacing w:before="4"/>
              <w:ind w:left="0"/>
              <w:jc w:val="center"/>
            </w:pPr>
            <w:r>
              <w:rPr>
                <w:noProof/>
              </w:rPr>
              <w:drawing>
                <wp:anchor distT="0" distB="0" distL="114300" distR="114300" simplePos="0" relativeHeight="251658240" behindDoc="0" locked="0" layoutInCell="1" allowOverlap="1" wp14:anchorId="46277A7F" wp14:editId="1D5528B6">
                  <wp:simplePos x="0" y="0"/>
                  <wp:positionH relativeFrom="column">
                    <wp:posOffset>438785</wp:posOffset>
                  </wp:positionH>
                  <wp:positionV relativeFrom="paragraph">
                    <wp:posOffset>36830</wp:posOffset>
                  </wp:positionV>
                  <wp:extent cx="1320800" cy="1482090"/>
                  <wp:effectExtent l="0" t="0" r="0" b="3810"/>
                  <wp:wrapSquare wrapText="bothSides"/>
                  <wp:docPr id="461870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168" t="3968" r="15696" b="37831"/>
                          <a:stretch/>
                        </pic:blipFill>
                        <pic:spPr bwMode="auto">
                          <a:xfrm>
                            <a:off x="0" y="0"/>
                            <a:ext cx="1320800" cy="1482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092" w:type="dxa"/>
          </w:tcPr>
          <w:p w14:paraId="391B0CE0" w14:textId="04503191" w:rsidR="009B47E4" w:rsidRDefault="00DD1B00" w:rsidP="00B54E0C">
            <w:pPr>
              <w:pStyle w:val="Heading3"/>
              <w:spacing w:before="4"/>
              <w:ind w:left="0"/>
              <w:jc w:val="center"/>
            </w:pPr>
            <w:r>
              <w:rPr>
                <w:noProof/>
              </w:rPr>
              <w:drawing>
                <wp:inline distT="0" distB="0" distL="0" distR="0" wp14:anchorId="2919A3D9" wp14:editId="55705C40">
                  <wp:extent cx="1263815" cy="1478280"/>
                  <wp:effectExtent l="0" t="0" r="0" b="7620"/>
                  <wp:docPr id="12507815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7183" cy="1482220"/>
                          </a:xfrm>
                          <a:prstGeom prst="rect">
                            <a:avLst/>
                          </a:prstGeom>
                          <a:noFill/>
                          <a:ln>
                            <a:noFill/>
                          </a:ln>
                        </pic:spPr>
                      </pic:pic>
                    </a:graphicData>
                  </a:graphic>
                </wp:inline>
              </w:drawing>
            </w:r>
          </w:p>
        </w:tc>
        <w:tc>
          <w:tcPr>
            <w:tcW w:w="3574" w:type="dxa"/>
          </w:tcPr>
          <w:p w14:paraId="5DC9BE39" w14:textId="5231DF9A" w:rsidR="009B47E4" w:rsidRDefault="002B018E" w:rsidP="00B54E0C">
            <w:pPr>
              <w:pStyle w:val="Heading3"/>
              <w:spacing w:before="4"/>
              <w:ind w:left="0"/>
              <w:jc w:val="center"/>
            </w:pPr>
            <w:r>
              <w:rPr>
                <w:noProof/>
              </w:rPr>
              <w:drawing>
                <wp:inline distT="0" distB="0" distL="0" distR="0" wp14:anchorId="6D0F955D" wp14:editId="1428472D">
                  <wp:extent cx="1304925" cy="1578352"/>
                  <wp:effectExtent l="0" t="0" r="0" b="3175"/>
                  <wp:docPr id="2110859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669" cy="1592556"/>
                          </a:xfrm>
                          <a:prstGeom prst="rect">
                            <a:avLst/>
                          </a:prstGeom>
                          <a:noFill/>
                          <a:ln>
                            <a:noFill/>
                          </a:ln>
                        </pic:spPr>
                      </pic:pic>
                    </a:graphicData>
                  </a:graphic>
                </wp:inline>
              </w:drawing>
            </w:r>
          </w:p>
        </w:tc>
      </w:tr>
      <w:tr w:rsidR="00871F88" w:rsidRPr="00E34FE4" w14:paraId="36475F3B" w14:textId="701B0DC1" w:rsidTr="00E34FE4">
        <w:trPr>
          <w:trHeight w:val="1357"/>
          <w:jc w:val="center"/>
        </w:trPr>
        <w:tc>
          <w:tcPr>
            <w:tcW w:w="3711" w:type="dxa"/>
            <w:shd w:val="clear" w:color="auto" w:fill="auto"/>
          </w:tcPr>
          <w:p w14:paraId="6E7E039B" w14:textId="77777777" w:rsidR="009B47E4" w:rsidRPr="009B47E4" w:rsidRDefault="009B47E4" w:rsidP="00414DF4">
            <w:pPr>
              <w:pStyle w:val="Heading3"/>
              <w:spacing w:before="4"/>
              <w:ind w:left="0"/>
              <w:jc w:val="center"/>
              <w:rPr>
                <w:b w:val="0"/>
                <w:sz w:val="18"/>
                <w:szCs w:val="18"/>
              </w:rPr>
            </w:pPr>
            <w:r w:rsidRPr="009B47E4">
              <w:rPr>
                <w:b w:val="0"/>
                <w:sz w:val="18"/>
                <w:szCs w:val="18"/>
              </w:rPr>
              <w:t>Dr Mahaveerakannan R,</w:t>
            </w:r>
          </w:p>
          <w:p w14:paraId="753C8E21" w14:textId="77777777" w:rsidR="009B47E4" w:rsidRPr="009B47E4" w:rsidRDefault="009B47E4" w:rsidP="00414DF4">
            <w:pPr>
              <w:pStyle w:val="Heading3"/>
              <w:spacing w:before="4"/>
              <w:ind w:left="0"/>
              <w:jc w:val="center"/>
              <w:rPr>
                <w:b w:val="0"/>
                <w:sz w:val="18"/>
                <w:szCs w:val="18"/>
              </w:rPr>
            </w:pPr>
            <w:r w:rsidRPr="009B47E4">
              <w:rPr>
                <w:b w:val="0"/>
                <w:sz w:val="18"/>
                <w:szCs w:val="18"/>
              </w:rPr>
              <w:t>Professor</w:t>
            </w:r>
          </w:p>
          <w:p w14:paraId="43E3E707" w14:textId="77777777" w:rsidR="009B47E4" w:rsidRPr="009B47E4" w:rsidRDefault="009B47E4" w:rsidP="00414DF4">
            <w:pPr>
              <w:pStyle w:val="Heading3"/>
              <w:spacing w:before="4"/>
              <w:ind w:left="0"/>
              <w:jc w:val="center"/>
              <w:rPr>
                <w:b w:val="0"/>
                <w:sz w:val="18"/>
                <w:szCs w:val="18"/>
              </w:rPr>
            </w:pPr>
            <w:r w:rsidRPr="009B47E4">
              <w:rPr>
                <w:b w:val="0"/>
                <w:sz w:val="18"/>
                <w:szCs w:val="18"/>
              </w:rPr>
              <w:t>Department of Computer Science and Engineering</w:t>
            </w:r>
          </w:p>
          <w:p w14:paraId="480B04FC" w14:textId="77777777" w:rsidR="00AD06FA" w:rsidRDefault="009B47E4" w:rsidP="009B47E4">
            <w:pPr>
              <w:pStyle w:val="Heading3"/>
              <w:spacing w:before="4"/>
              <w:jc w:val="center"/>
              <w:rPr>
                <w:b w:val="0"/>
                <w:sz w:val="18"/>
                <w:szCs w:val="18"/>
              </w:rPr>
            </w:pPr>
            <w:r w:rsidRPr="009B47E4">
              <w:rPr>
                <w:b w:val="0"/>
                <w:sz w:val="18"/>
                <w:szCs w:val="18"/>
              </w:rPr>
              <w:t xml:space="preserve">SIMATS Engineering, </w:t>
            </w:r>
          </w:p>
          <w:p w14:paraId="327E6B44" w14:textId="4FAD57B8" w:rsidR="009B47E4" w:rsidRPr="009B47E4" w:rsidRDefault="009B47E4" w:rsidP="009B47E4">
            <w:pPr>
              <w:pStyle w:val="Heading3"/>
              <w:spacing w:before="4"/>
              <w:jc w:val="center"/>
              <w:rPr>
                <w:b w:val="0"/>
                <w:sz w:val="18"/>
                <w:szCs w:val="18"/>
              </w:rPr>
            </w:pPr>
            <w:r w:rsidRPr="009B47E4">
              <w:rPr>
                <w:b w:val="0"/>
                <w:sz w:val="18"/>
                <w:szCs w:val="18"/>
              </w:rPr>
              <w:t>Saveetha Institute of Medical and Technical Sciences,</w:t>
            </w:r>
          </w:p>
          <w:p w14:paraId="75E85B36" w14:textId="77777777" w:rsidR="009B47E4" w:rsidRPr="00E34FE4" w:rsidRDefault="009B47E4" w:rsidP="009B47E4">
            <w:pPr>
              <w:pStyle w:val="Heading3"/>
              <w:spacing w:before="4"/>
              <w:ind w:left="0"/>
              <w:jc w:val="center"/>
              <w:rPr>
                <w:b w:val="0"/>
                <w:sz w:val="18"/>
                <w:szCs w:val="18"/>
                <w:lang w:val="it-IT"/>
              </w:rPr>
            </w:pPr>
            <w:r w:rsidRPr="00E34FE4">
              <w:rPr>
                <w:b w:val="0"/>
                <w:sz w:val="18"/>
                <w:szCs w:val="18"/>
                <w:lang w:val="it-IT"/>
              </w:rPr>
              <w:t>Chennai, Tamil Nadu, India.</w:t>
            </w:r>
          </w:p>
          <w:p w14:paraId="4DE86A26" w14:textId="106BD5CF" w:rsidR="009B47E4" w:rsidRPr="00E34FE4" w:rsidRDefault="009B47E4" w:rsidP="009B47E4">
            <w:pPr>
              <w:pStyle w:val="Heading3"/>
              <w:spacing w:before="4"/>
              <w:ind w:left="0"/>
              <w:jc w:val="center"/>
              <w:rPr>
                <w:b w:val="0"/>
                <w:sz w:val="18"/>
                <w:szCs w:val="18"/>
                <w:highlight w:val="yellow"/>
                <w:lang w:val="it-IT"/>
              </w:rPr>
            </w:pPr>
            <w:r w:rsidRPr="00E34FE4">
              <w:rPr>
                <w:b w:val="0"/>
                <w:sz w:val="18"/>
                <w:szCs w:val="18"/>
                <w:lang w:val="it-IT"/>
              </w:rPr>
              <w:t>mahaveerakannanr.sse@saveetha.com</w:t>
            </w:r>
          </w:p>
        </w:tc>
        <w:tc>
          <w:tcPr>
            <w:tcW w:w="3092" w:type="dxa"/>
            <w:shd w:val="clear" w:color="auto" w:fill="auto"/>
          </w:tcPr>
          <w:p w14:paraId="2BA0D8A4" w14:textId="0225FEFF" w:rsidR="009B47E4" w:rsidRPr="009B47E4" w:rsidRDefault="009B47E4" w:rsidP="009B47E4">
            <w:pPr>
              <w:ind w:right="194"/>
              <w:jc w:val="center"/>
              <w:rPr>
                <w:rFonts w:cs="Arial"/>
                <w:bCs/>
                <w:sz w:val="18"/>
                <w:szCs w:val="18"/>
              </w:rPr>
            </w:pPr>
            <w:r w:rsidRPr="009B47E4">
              <w:rPr>
                <w:rFonts w:cs="Arial"/>
                <w:bCs/>
                <w:sz w:val="18"/>
                <w:szCs w:val="18"/>
              </w:rPr>
              <w:t>Dr.</w:t>
            </w:r>
            <w:r>
              <w:rPr>
                <w:rFonts w:cs="Arial"/>
                <w:bCs/>
                <w:sz w:val="18"/>
                <w:szCs w:val="18"/>
              </w:rPr>
              <w:t xml:space="preserve"> </w:t>
            </w:r>
            <w:r w:rsidRPr="009B47E4">
              <w:rPr>
                <w:rFonts w:cs="Arial"/>
                <w:bCs/>
                <w:sz w:val="18"/>
                <w:szCs w:val="18"/>
              </w:rPr>
              <w:t>S.</w:t>
            </w:r>
            <w:r>
              <w:rPr>
                <w:rFonts w:cs="Arial"/>
                <w:bCs/>
                <w:sz w:val="18"/>
                <w:szCs w:val="18"/>
              </w:rPr>
              <w:t xml:space="preserve"> </w:t>
            </w:r>
            <w:r w:rsidRPr="009B47E4">
              <w:rPr>
                <w:rFonts w:cs="Arial"/>
                <w:bCs/>
                <w:sz w:val="18"/>
                <w:szCs w:val="18"/>
              </w:rPr>
              <w:t>Saraswathi</w:t>
            </w:r>
          </w:p>
          <w:p w14:paraId="54A3CB0B" w14:textId="77777777" w:rsidR="009B47E4" w:rsidRPr="009B47E4" w:rsidRDefault="009B47E4" w:rsidP="009B47E4">
            <w:pPr>
              <w:ind w:right="194"/>
              <w:jc w:val="center"/>
              <w:rPr>
                <w:rFonts w:cs="Arial"/>
                <w:bCs/>
                <w:sz w:val="18"/>
                <w:szCs w:val="18"/>
              </w:rPr>
            </w:pPr>
            <w:r w:rsidRPr="009B47E4">
              <w:rPr>
                <w:rFonts w:cs="Arial"/>
                <w:bCs/>
                <w:sz w:val="18"/>
                <w:szCs w:val="18"/>
              </w:rPr>
              <w:t xml:space="preserve">Professor, </w:t>
            </w:r>
          </w:p>
          <w:p w14:paraId="2AB13911" w14:textId="77777777" w:rsidR="009B47E4" w:rsidRPr="009B47E4" w:rsidRDefault="009B47E4" w:rsidP="009B47E4">
            <w:pPr>
              <w:ind w:right="194"/>
              <w:jc w:val="center"/>
              <w:rPr>
                <w:rFonts w:cs="Arial"/>
                <w:bCs/>
                <w:sz w:val="18"/>
                <w:szCs w:val="18"/>
              </w:rPr>
            </w:pPr>
            <w:r w:rsidRPr="009B47E4">
              <w:rPr>
                <w:rFonts w:cs="Arial"/>
                <w:bCs/>
                <w:sz w:val="18"/>
                <w:szCs w:val="18"/>
              </w:rPr>
              <w:t>Department of Computer Science and Engineering</w:t>
            </w:r>
          </w:p>
          <w:p w14:paraId="6BE7135F" w14:textId="3595980F" w:rsidR="009B47E4" w:rsidRPr="00AD06FA" w:rsidRDefault="009B47E4" w:rsidP="009B47E4">
            <w:pPr>
              <w:ind w:right="194"/>
              <w:jc w:val="center"/>
              <w:rPr>
                <w:rFonts w:cs="Arial"/>
                <w:bCs/>
                <w:sz w:val="18"/>
                <w:szCs w:val="18"/>
              </w:rPr>
            </w:pPr>
            <w:r w:rsidRPr="00AD06FA">
              <w:rPr>
                <w:bCs/>
                <w:sz w:val="18"/>
                <w:szCs w:val="18"/>
              </w:rPr>
              <w:t>SIMATS Engineering</w:t>
            </w:r>
            <w:r w:rsidRPr="00AD06FA">
              <w:rPr>
                <w:rFonts w:cs="Arial"/>
                <w:bCs/>
                <w:sz w:val="18"/>
                <w:szCs w:val="18"/>
              </w:rPr>
              <w:t>,</w:t>
            </w:r>
          </w:p>
          <w:p w14:paraId="1ADF0752" w14:textId="77777777" w:rsidR="009B47E4" w:rsidRPr="009B47E4" w:rsidRDefault="009B47E4" w:rsidP="009B47E4">
            <w:pPr>
              <w:ind w:right="194"/>
              <w:jc w:val="center"/>
              <w:rPr>
                <w:rFonts w:cs="Arial"/>
                <w:bCs/>
                <w:sz w:val="18"/>
                <w:szCs w:val="18"/>
              </w:rPr>
            </w:pPr>
            <w:r w:rsidRPr="009B47E4">
              <w:rPr>
                <w:rFonts w:cs="Arial"/>
                <w:bCs/>
                <w:sz w:val="18"/>
                <w:szCs w:val="18"/>
              </w:rPr>
              <w:t>Saveetha Institute of Medical and Technical Sciences,</w:t>
            </w:r>
          </w:p>
          <w:p w14:paraId="7928862A" w14:textId="77777777" w:rsidR="009B47E4" w:rsidRPr="00E34FE4" w:rsidRDefault="009B47E4" w:rsidP="009B47E4">
            <w:pPr>
              <w:ind w:right="194"/>
              <w:jc w:val="center"/>
              <w:rPr>
                <w:rFonts w:cs="Arial"/>
                <w:bCs/>
                <w:sz w:val="18"/>
                <w:szCs w:val="18"/>
                <w:lang w:val="it-IT"/>
              </w:rPr>
            </w:pPr>
            <w:r w:rsidRPr="00E34FE4">
              <w:rPr>
                <w:rFonts w:cs="Arial"/>
                <w:bCs/>
                <w:sz w:val="18"/>
                <w:szCs w:val="18"/>
                <w:lang w:val="it-IT"/>
              </w:rPr>
              <w:t>Chennai, Tamil Nadu, India.</w:t>
            </w:r>
          </w:p>
          <w:p w14:paraId="371B09E3" w14:textId="22AFEE00" w:rsidR="009B47E4" w:rsidRPr="00E34FE4" w:rsidRDefault="009B47E4" w:rsidP="009B47E4">
            <w:pPr>
              <w:pStyle w:val="Heading3"/>
              <w:spacing w:before="4"/>
              <w:ind w:left="0"/>
              <w:jc w:val="center"/>
              <w:rPr>
                <w:b w:val="0"/>
                <w:bCs w:val="0"/>
                <w:sz w:val="18"/>
                <w:szCs w:val="18"/>
                <w:highlight w:val="yellow"/>
                <w:lang w:val="it-IT"/>
              </w:rPr>
            </w:pPr>
            <w:r w:rsidRPr="00E34FE4">
              <w:rPr>
                <w:rFonts w:cs="Arial"/>
                <w:b w:val="0"/>
                <w:bCs w:val="0"/>
                <w:sz w:val="18"/>
                <w:szCs w:val="18"/>
                <w:lang w:val="it-IT"/>
              </w:rPr>
              <w:t>Saraswathis.sse@saveetha.com</w:t>
            </w:r>
          </w:p>
        </w:tc>
        <w:tc>
          <w:tcPr>
            <w:tcW w:w="3574" w:type="dxa"/>
            <w:shd w:val="clear" w:color="auto" w:fill="auto"/>
          </w:tcPr>
          <w:p w14:paraId="0F547913" w14:textId="7261B575" w:rsidR="009B47E4" w:rsidRPr="009B47E4" w:rsidRDefault="009B47E4" w:rsidP="009B47E4">
            <w:pPr>
              <w:ind w:right="194"/>
              <w:jc w:val="center"/>
              <w:rPr>
                <w:rFonts w:cs="Arial"/>
                <w:bCs/>
                <w:sz w:val="18"/>
                <w:szCs w:val="18"/>
              </w:rPr>
            </w:pPr>
            <w:r>
              <w:rPr>
                <w:rFonts w:cs="Arial"/>
                <w:bCs/>
                <w:sz w:val="18"/>
                <w:szCs w:val="18"/>
              </w:rPr>
              <w:t xml:space="preserve">Dr </w:t>
            </w:r>
            <w:r w:rsidRPr="009B47E4">
              <w:rPr>
                <w:rFonts w:cs="Arial"/>
                <w:bCs/>
                <w:sz w:val="18"/>
                <w:szCs w:val="18"/>
              </w:rPr>
              <w:t>Balamanigandan, R</w:t>
            </w:r>
          </w:p>
          <w:p w14:paraId="36B59217" w14:textId="77777777" w:rsidR="009B47E4" w:rsidRPr="009B47E4" w:rsidRDefault="009B47E4" w:rsidP="009B47E4">
            <w:pPr>
              <w:ind w:right="194"/>
              <w:jc w:val="center"/>
              <w:rPr>
                <w:rFonts w:cs="Arial"/>
                <w:bCs/>
                <w:sz w:val="18"/>
                <w:szCs w:val="18"/>
              </w:rPr>
            </w:pPr>
            <w:r w:rsidRPr="009B47E4">
              <w:rPr>
                <w:rFonts w:cs="Arial"/>
                <w:bCs/>
                <w:sz w:val="18"/>
                <w:szCs w:val="18"/>
              </w:rPr>
              <w:t>Professor,</w:t>
            </w:r>
          </w:p>
          <w:p w14:paraId="6EB23B11" w14:textId="77777777" w:rsidR="009B47E4" w:rsidRPr="009B47E4" w:rsidRDefault="009B47E4" w:rsidP="009B47E4">
            <w:pPr>
              <w:ind w:right="194"/>
              <w:jc w:val="center"/>
              <w:rPr>
                <w:rFonts w:cs="Arial"/>
                <w:bCs/>
                <w:sz w:val="18"/>
                <w:szCs w:val="18"/>
              </w:rPr>
            </w:pPr>
            <w:r w:rsidRPr="009B47E4">
              <w:rPr>
                <w:rFonts w:cs="Arial"/>
                <w:bCs/>
                <w:sz w:val="18"/>
                <w:szCs w:val="18"/>
              </w:rPr>
              <w:t>Department of Computer Science and Engineering,</w:t>
            </w:r>
          </w:p>
          <w:p w14:paraId="4690FCA7" w14:textId="14BD862F" w:rsidR="009B47E4" w:rsidRPr="00AD06FA" w:rsidRDefault="009B47E4" w:rsidP="009B47E4">
            <w:pPr>
              <w:ind w:right="194"/>
              <w:jc w:val="center"/>
              <w:rPr>
                <w:rFonts w:cs="Arial"/>
                <w:bCs/>
                <w:sz w:val="18"/>
                <w:szCs w:val="18"/>
              </w:rPr>
            </w:pPr>
            <w:r w:rsidRPr="00AD06FA">
              <w:rPr>
                <w:bCs/>
                <w:sz w:val="18"/>
                <w:szCs w:val="18"/>
              </w:rPr>
              <w:t>SIMATS Engineering</w:t>
            </w:r>
            <w:r w:rsidRPr="00AD06FA">
              <w:rPr>
                <w:rFonts w:cs="Arial"/>
                <w:bCs/>
                <w:sz w:val="18"/>
                <w:szCs w:val="18"/>
              </w:rPr>
              <w:t>,</w:t>
            </w:r>
          </w:p>
          <w:p w14:paraId="433967B6" w14:textId="77777777" w:rsidR="009B47E4" w:rsidRPr="009B47E4" w:rsidRDefault="009B47E4" w:rsidP="009B47E4">
            <w:pPr>
              <w:ind w:right="194"/>
              <w:jc w:val="center"/>
              <w:rPr>
                <w:rFonts w:cs="Arial"/>
                <w:bCs/>
                <w:sz w:val="18"/>
                <w:szCs w:val="18"/>
              </w:rPr>
            </w:pPr>
            <w:r w:rsidRPr="009B47E4">
              <w:rPr>
                <w:rFonts w:cs="Arial"/>
                <w:bCs/>
                <w:sz w:val="18"/>
                <w:szCs w:val="18"/>
              </w:rPr>
              <w:t>Saveetha Institute of Medical and Technical Sciences,</w:t>
            </w:r>
          </w:p>
          <w:p w14:paraId="0C4C912E" w14:textId="77777777" w:rsidR="009B47E4" w:rsidRPr="00E34FE4" w:rsidRDefault="009B47E4" w:rsidP="009B47E4">
            <w:pPr>
              <w:ind w:right="194"/>
              <w:jc w:val="center"/>
              <w:rPr>
                <w:rFonts w:cs="Arial"/>
                <w:bCs/>
                <w:sz w:val="18"/>
                <w:szCs w:val="18"/>
                <w:lang w:val="it-IT"/>
              </w:rPr>
            </w:pPr>
            <w:r w:rsidRPr="00E34FE4">
              <w:rPr>
                <w:rFonts w:cs="Arial"/>
                <w:bCs/>
                <w:sz w:val="18"/>
                <w:szCs w:val="18"/>
                <w:lang w:val="it-IT"/>
              </w:rPr>
              <w:t>Chennai, Tamil Nadu, India.</w:t>
            </w:r>
          </w:p>
          <w:p w14:paraId="3FF1B206" w14:textId="706A3FF0" w:rsidR="009B47E4" w:rsidRPr="00E34FE4" w:rsidRDefault="009B47E4" w:rsidP="009B47E4">
            <w:pPr>
              <w:pStyle w:val="Heading3"/>
              <w:spacing w:before="4"/>
              <w:ind w:left="0"/>
              <w:jc w:val="center"/>
              <w:rPr>
                <w:b w:val="0"/>
                <w:bCs w:val="0"/>
                <w:sz w:val="18"/>
                <w:szCs w:val="18"/>
                <w:highlight w:val="yellow"/>
                <w:lang w:val="it-IT"/>
              </w:rPr>
            </w:pPr>
            <w:r w:rsidRPr="00E34FE4">
              <w:rPr>
                <w:rFonts w:cs="Arial"/>
                <w:b w:val="0"/>
                <w:bCs w:val="0"/>
                <w:sz w:val="18"/>
                <w:szCs w:val="18"/>
                <w:lang w:val="it-IT"/>
              </w:rPr>
              <w:t>balamanigandanr.sse@saveetha.com</w:t>
            </w:r>
          </w:p>
        </w:tc>
      </w:tr>
    </w:tbl>
    <w:p w14:paraId="6B1D261C" w14:textId="77777777" w:rsidR="006C70C3" w:rsidRPr="00E34FE4" w:rsidRDefault="006C70C3">
      <w:pPr>
        <w:pStyle w:val="Heading3"/>
        <w:spacing w:before="4"/>
        <w:rPr>
          <w:lang w:val="it-IT"/>
        </w:rPr>
      </w:pPr>
    </w:p>
    <w:p w14:paraId="584BEB8B" w14:textId="77777777" w:rsidR="00A04F64" w:rsidRDefault="00BF4DDF" w:rsidP="00A539B6">
      <w:pPr>
        <w:spacing w:before="1"/>
        <w:ind w:right="4043"/>
        <w:rPr>
          <w:b/>
        </w:rPr>
      </w:pPr>
      <w:r>
        <w:rPr>
          <w:b/>
          <w:color w:val="FF6600"/>
        </w:rPr>
        <w:t>SESSION</w:t>
      </w:r>
      <w:r>
        <w:rPr>
          <w:b/>
          <w:color w:val="FF6600"/>
          <w:spacing w:val="1"/>
        </w:rPr>
        <w:t xml:space="preserve"> </w:t>
      </w:r>
      <w:r>
        <w:rPr>
          <w:b/>
          <w:color w:val="FF6600"/>
        </w:rPr>
        <w:t>DESCRIPTION:</w:t>
      </w:r>
    </w:p>
    <w:p w14:paraId="4F8A4D60" w14:textId="77777777" w:rsidR="00AD06FA" w:rsidRPr="00AD06FA" w:rsidRDefault="00AD06FA" w:rsidP="00AD06FA">
      <w:pPr>
        <w:jc w:val="both"/>
        <w:rPr>
          <w:rFonts w:cs="Arial"/>
          <w:sz w:val="18"/>
          <w:szCs w:val="18"/>
        </w:rPr>
      </w:pPr>
      <w:r w:rsidRPr="00AD06FA">
        <w:rPr>
          <w:rFonts w:cs="Arial"/>
          <w:sz w:val="18"/>
          <w:szCs w:val="18"/>
        </w:rPr>
        <w:t>Cyber-Physical Systems (CPS), which integrate physical processes with computational elements, are increasingly crucial in sectors like transportation, energy, healthcare, and manufacturing. However, the convergence of cyber and physical components exposes CPS to significant cybersecurity threats, where cyber-attacks can directly impact physical operations. These vulnerabilities can lead to catastrophic failures, such as compromised safety in autonomous vehicles, blackouts in smart grids, or industrial disasters in critical infrastructure.</w:t>
      </w:r>
    </w:p>
    <w:p w14:paraId="07C72D53" w14:textId="77777777" w:rsidR="00AD06FA" w:rsidRPr="00AD06FA" w:rsidRDefault="00AD06FA" w:rsidP="00AD06FA">
      <w:pPr>
        <w:jc w:val="both"/>
        <w:rPr>
          <w:rFonts w:cs="Arial"/>
          <w:sz w:val="18"/>
          <w:szCs w:val="18"/>
        </w:rPr>
      </w:pPr>
    </w:p>
    <w:p w14:paraId="2CF39A84" w14:textId="6BA080CD" w:rsidR="00D4240C" w:rsidRDefault="00AD06FA" w:rsidP="00AD06FA">
      <w:pPr>
        <w:jc w:val="both"/>
        <w:rPr>
          <w:rFonts w:cs="Arial"/>
          <w:sz w:val="18"/>
          <w:szCs w:val="18"/>
        </w:rPr>
      </w:pPr>
      <w:r w:rsidRPr="00AD06FA">
        <w:rPr>
          <w:rFonts w:cs="Arial"/>
          <w:sz w:val="18"/>
          <w:szCs w:val="18"/>
        </w:rPr>
        <w:t xml:space="preserve">A major research focus is developing advanced attack detection and prevention mechanisms, such as intrusion detection systems (IDS) that can identify malicious activities in real-time, while operating within the resource constraints typical of CPS. Additionally, resilient design </w:t>
      </w:r>
      <w:r w:rsidRPr="00AD06FA">
        <w:rPr>
          <w:rFonts w:cs="Arial"/>
          <w:sz w:val="18"/>
          <w:szCs w:val="18"/>
        </w:rPr>
        <w:lastRenderedPageBreak/>
        <w:t>strategies are being explored to ensure CPS can continue functioning even under attack. This includes fault-tolerant control algorithms that maintain system stability and reliability in the presence of compromised sensors or actuators. Secure communication protocols are also essential to safeguard data exchanges between system components from unauthorized access or tampering.</w:t>
      </w:r>
    </w:p>
    <w:p w14:paraId="19F58910" w14:textId="77777777" w:rsidR="00414DF4" w:rsidRDefault="00414DF4" w:rsidP="00B7576A">
      <w:pPr>
        <w:jc w:val="both"/>
      </w:pPr>
    </w:p>
    <w:p w14:paraId="187B8F00" w14:textId="77777777" w:rsidR="00A04F64" w:rsidRDefault="00BF4DDF" w:rsidP="00B7576A">
      <w:pPr>
        <w:pStyle w:val="Heading3"/>
        <w:spacing w:before="2"/>
        <w:ind w:left="0"/>
      </w:pPr>
      <w:r>
        <w:rPr>
          <w:color w:val="FF6600"/>
        </w:rPr>
        <w:t>RECOMMENDED</w:t>
      </w:r>
      <w:r>
        <w:rPr>
          <w:color w:val="FF6600"/>
          <w:spacing w:val="-3"/>
        </w:rPr>
        <w:t xml:space="preserve"> </w:t>
      </w:r>
      <w:r>
        <w:rPr>
          <w:color w:val="FF6600"/>
        </w:rPr>
        <w:t>TOPICS:</w:t>
      </w:r>
    </w:p>
    <w:p w14:paraId="5729ACB2" w14:textId="77777777" w:rsidR="00A04F64" w:rsidRDefault="00BF4DDF" w:rsidP="00A7016C">
      <w:pPr>
        <w:pStyle w:val="BodyText"/>
        <w:spacing w:before="0" w:line="218" w:lineRule="exact"/>
        <w:ind w:left="0" w:firstLine="0"/>
        <w:jc w:val="both"/>
        <w:rPr>
          <w:szCs w:val="22"/>
        </w:rPr>
      </w:pPr>
      <w:r w:rsidRPr="00AD06FA">
        <w:rPr>
          <w:szCs w:val="22"/>
        </w:rPr>
        <w:t>Topics to be discussed in this special session include (but are not limited to) the following:</w:t>
      </w:r>
    </w:p>
    <w:p w14:paraId="7B4D4DBD" w14:textId="77777777" w:rsidR="00AD06FA" w:rsidRPr="00AD06FA" w:rsidRDefault="00AD06FA" w:rsidP="00A7016C">
      <w:pPr>
        <w:pStyle w:val="BodyText"/>
        <w:spacing w:before="0" w:line="218" w:lineRule="exact"/>
        <w:ind w:left="0" w:firstLine="0"/>
        <w:jc w:val="both"/>
        <w:rPr>
          <w:szCs w:val="22"/>
        </w:rPr>
      </w:pPr>
    </w:p>
    <w:p w14:paraId="2E7E801F"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Cybersecurity in Cyber-Physical Systems</w:t>
      </w:r>
    </w:p>
    <w:p w14:paraId="4605F489"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Resilience and Fault Tolerance in CPS</w:t>
      </w:r>
    </w:p>
    <w:p w14:paraId="6D830C5A"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Autonomous Systems and CPS</w:t>
      </w:r>
    </w:p>
    <w:p w14:paraId="577DB7B4"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Edge and Fog Computing for CPS</w:t>
      </w:r>
    </w:p>
    <w:p w14:paraId="0CFD5A85"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CPS for Smart Cities</w:t>
      </w:r>
    </w:p>
    <w:p w14:paraId="6E8669E5"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Real-Time Systems in CPS</w:t>
      </w:r>
    </w:p>
    <w:p w14:paraId="35995E45"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Human-Cyber-Physical Interaction</w:t>
      </w:r>
    </w:p>
    <w:p w14:paraId="57C23C14"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CPS in Healthcare and Medical Systems</w:t>
      </w:r>
    </w:p>
    <w:p w14:paraId="5187C240"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Energy Management and CPS</w:t>
      </w:r>
    </w:p>
    <w:p w14:paraId="6033FC2C"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Sensor Networks in CPS</w:t>
      </w:r>
    </w:p>
    <w:p w14:paraId="455E058A"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Artificial Intelligence and Machine Learning for CPS</w:t>
      </w:r>
    </w:p>
    <w:p w14:paraId="43076C01"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CPS for Autonomous Industrial Systems (Industry 4.0)</w:t>
      </w:r>
    </w:p>
    <w:p w14:paraId="0EC73949"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Distributed Control Systems in CPS</w:t>
      </w:r>
    </w:p>
    <w:p w14:paraId="0BED4D9C" w14:textId="77777777" w:rsidR="00AD06FA"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CPS for Robotics and Automation</w:t>
      </w:r>
    </w:p>
    <w:p w14:paraId="2C58EF9D" w14:textId="29C713F8" w:rsidR="00414DF4" w:rsidRPr="00AD06FA" w:rsidRDefault="00AD06FA" w:rsidP="00AD06FA">
      <w:pPr>
        <w:pStyle w:val="ListParagraph"/>
        <w:widowControl/>
        <w:numPr>
          <w:ilvl w:val="0"/>
          <w:numId w:val="7"/>
        </w:numPr>
        <w:autoSpaceDE/>
        <w:autoSpaceDN/>
        <w:spacing w:after="200" w:line="276" w:lineRule="auto"/>
        <w:contextualSpacing/>
        <w:rPr>
          <w:sz w:val="18"/>
        </w:rPr>
      </w:pPr>
      <w:r w:rsidRPr="00AD06FA">
        <w:rPr>
          <w:sz w:val="18"/>
        </w:rPr>
        <w:t>CPS for Transportation and Autonomous Vehicles</w:t>
      </w:r>
    </w:p>
    <w:p w14:paraId="2F3547F3" w14:textId="77777777" w:rsidR="00414DF4" w:rsidRDefault="00414DF4" w:rsidP="00B7576A">
      <w:pPr>
        <w:pStyle w:val="ListParagraph"/>
        <w:tabs>
          <w:tab w:val="left" w:pos="820"/>
          <w:tab w:val="left" w:pos="821"/>
        </w:tabs>
        <w:spacing w:before="0" w:line="227" w:lineRule="exact"/>
        <w:ind w:firstLine="0"/>
        <w:rPr>
          <w:sz w:val="18"/>
        </w:rPr>
      </w:pPr>
    </w:p>
    <w:p w14:paraId="1B1F623D" w14:textId="77777777" w:rsidR="006323FB" w:rsidRPr="006323FB" w:rsidRDefault="006323FB" w:rsidP="006323FB">
      <w:pPr>
        <w:tabs>
          <w:tab w:val="left" w:pos="820"/>
          <w:tab w:val="left" w:pos="821"/>
        </w:tabs>
        <w:spacing w:before="2"/>
        <w:rPr>
          <w:sz w:val="18"/>
        </w:rPr>
      </w:pPr>
    </w:p>
    <w:p w14:paraId="1E088F4F" w14:textId="77777777" w:rsidR="00A04F64" w:rsidRDefault="00706C88" w:rsidP="00706C88">
      <w:pPr>
        <w:pStyle w:val="Heading3"/>
        <w:spacing w:before="1"/>
        <w:ind w:left="0"/>
      </w:pPr>
      <w:r>
        <w:rPr>
          <w:color w:val="FF6600"/>
        </w:rPr>
        <w:t>PUBLICATION AND SUBMISSION PROCEDURE</w:t>
      </w:r>
    </w:p>
    <w:p w14:paraId="496E98AC" w14:textId="6383A3B5" w:rsidR="00285F80" w:rsidRDefault="00706C88" w:rsidP="00685ACB">
      <w:pPr>
        <w:spacing w:line="360" w:lineRule="auto"/>
        <w:jc w:val="both"/>
        <w:rPr>
          <w:rFonts w:asciiTheme="majorHAnsi" w:hAnsiTheme="majorHAnsi" w:cs="Times New Roman"/>
          <w:sz w:val="20"/>
          <w:szCs w:val="20"/>
        </w:rPr>
      </w:pPr>
      <w:r w:rsidRPr="00706C88">
        <w:rPr>
          <w:rFonts w:asciiTheme="majorHAnsi" w:hAnsiTheme="majorHAnsi" w:cs="Times New Roman"/>
          <w:sz w:val="20"/>
          <w:szCs w:val="20"/>
        </w:rPr>
        <w:t xml:space="preserve">The conference aims at carrying out double-blind review process. The papers submitted by the authors will be assessed based on their technical suitability, the scope of work, plagiarism, novelty, clarity, completeness, relevance, significance, and research contribution. </w:t>
      </w:r>
      <w:r w:rsidR="00285F80">
        <w:rPr>
          <w:rFonts w:asciiTheme="majorHAnsi" w:hAnsiTheme="majorHAnsi" w:cs="Times New Roman"/>
          <w:sz w:val="20"/>
          <w:szCs w:val="20"/>
        </w:rPr>
        <w:t xml:space="preserve">The conference proceedings will be published in </w:t>
      </w:r>
      <w:r w:rsidR="00414DF4">
        <w:rPr>
          <w:rFonts w:asciiTheme="majorHAnsi" w:hAnsiTheme="majorHAnsi" w:cs="Times New Roman"/>
          <w:sz w:val="20"/>
          <w:szCs w:val="20"/>
        </w:rPr>
        <w:t xml:space="preserve">AIP </w:t>
      </w:r>
      <w:r w:rsidR="00685ACB" w:rsidRPr="00685ACB">
        <w:rPr>
          <w:rFonts w:asciiTheme="majorHAnsi" w:hAnsiTheme="majorHAnsi" w:cs="Times New Roman"/>
          <w:sz w:val="20"/>
          <w:szCs w:val="20"/>
        </w:rPr>
        <w:t xml:space="preserve">Web of Science, </w:t>
      </w:r>
      <w:r w:rsidR="00414DF4">
        <w:rPr>
          <w:rFonts w:asciiTheme="majorHAnsi" w:hAnsiTheme="majorHAnsi" w:cs="Times New Roman"/>
          <w:sz w:val="20"/>
          <w:szCs w:val="20"/>
        </w:rPr>
        <w:t>Scopus</w:t>
      </w:r>
      <w:r w:rsidR="00285F80">
        <w:rPr>
          <w:rFonts w:asciiTheme="majorHAnsi" w:hAnsiTheme="majorHAnsi" w:cs="Times New Roman"/>
          <w:sz w:val="20"/>
          <w:szCs w:val="20"/>
        </w:rPr>
        <w:t xml:space="preserve"> series. </w:t>
      </w:r>
    </w:p>
    <w:p w14:paraId="32E3E98F" w14:textId="77777777" w:rsidR="00706C88" w:rsidRPr="00706C88" w:rsidRDefault="00706C88" w:rsidP="00706C88">
      <w:pPr>
        <w:jc w:val="both"/>
        <w:rPr>
          <w:rFonts w:asciiTheme="majorHAnsi" w:hAnsiTheme="majorHAnsi" w:cs="Times New Roman"/>
          <w:sz w:val="20"/>
          <w:szCs w:val="20"/>
        </w:rPr>
      </w:pPr>
    </w:p>
    <w:p w14:paraId="199ECFE6" w14:textId="77777777" w:rsidR="00A04F64" w:rsidRDefault="00A04F64">
      <w:pPr>
        <w:jc w:val="both"/>
      </w:pPr>
    </w:p>
    <w:p w14:paraId="7C9A5BEE" w14:textId="5B8B99C5" w:rsidR="00706C88" w:rsidRPr="00011AA6" w:rsidRDefault="00706C88" w:rsidP="00011AA6">
      <w:pPr>
        <w:jc w:val="center"/>
        <w:rPr>
          <w:rFonts w:ascii="Segoe UI Semibold"/>
          <w:sz w:val="24"/>
        </w:rPr>
      </w:pPr>
      <w:r w:rsidRPr="00706C88">
        <w:rPr>
          <w:rFonts w:asciiTheme="majorHAnsi" w:hAnsiTheme="majorHAnsi"/>
          <w:b/>
          <w:color w:val="FF0000"/>
          <w:sz w:val="20"/>
          <w:szCs w:val="20"/>
        </w:rPr>
        <w:t>NOTE: While submitting the paper in this special session, please specify [</w:t>
      </w:r>
      <w:r w:rsidR="00095B86" w:rsidRPr="00A7016C">
        <w:rPr>
          <w:rFonts w:asciiTheme="majorHAnsi" w:hAnsiTheme="majorHAnsi"/>
          <w:b/>
          <w:color w:val="000000" w:themeColor="text1"/>
          <w:sz w:val="20"/>
          <w:szCs w:val="20"/>
          <w:highlight w:val="yellow"/>
        </w:rPr>
        <w:t>Special session title</w:t>
      </w:r>
      <w:r w:rsidRPr="00706C88">
        <w:rPr>
          <w:rFonts w:asciiTheme="majorHAnsi" w:hAnsiTheme="majorHAnsi"/>
          <w:b/>
          <w:color w:val="FF0000"/>
          <w:sz w:val="20"/>
          <w:szCs w:val="20"/>
        </w:rPr>
        <w:t>] at the top (above paper title) of the first page of your paper.</w:t>
      </w:r>
    </w:p>
    <w:p w14:paraId="48C5AE33" w14:textId="77777777" w:rsidR="00706C88" w:rsidRDefault="00706C88">
      <w:pPr>
        <w:jc w:val="both"/>
      </w:pPr>
    </w:p>
    <w:p w14:paraId="62EC4BD2" w14:textId="77777777" w:rsidR="00525E97" w:rsidRPr="00525E97" w:rsidRDefault="00525E97" w:rsidP="00525E97">
      <w:pPr>
        <w:ind w:left="270"/>
        <w:jc w:val="center"/>
        <w:rPr>
          <w:rFonts w:cs="Times New Roman"/>
          <w:b/>
          <w:color w:val="E36C0A" w:themeColor="accent6" w:themeShade="BF"/>
          <w:sz w:val="20"/>
          <w:szCs w:val="20"/>
        </w:rPr>
      </w:pPr>
    </w:p>
    <w:p w14:paraId="1E2590AE" w14:textId="6203CF16" w:rsidR="00A04F64" w:rsidRDefault="00BF4DDF">
      <w:pPr>
        <w:pStyle w:val="Heading1"/>
        <w:ind w:left="2396"/>
      </w:pP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p>
    <w:sectPr w:rsidR="00A04F64" w:rsidSect="00412094">
      <w:type w:val="continuous"/>
      <w:pgSz w:w="12240" w:h="15840"/>
      <w:pgMar w:top="540" w:right="900"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docs-Robot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6.8pt;height:40.8pt;visibility:visible;mso-wrap-style:square" o:bullet="t">
        <v:imagedata r:id="rId1" o:title=""/>
      </v:shape>
    </w:pict>
  </w:numPicBullet>
  <w:abstractNum w:abstractNumId="0" w15:restartNumberingAfterBreak="0">
    <w:nsid w:val="07A74313"/>
    <w:multiLevelType w:val="hybridMultilevel"/>
    <w:tmpl w:val="EA1CD468"/>
    <w:lvl w:ilvl="0" w:tplc="2CB6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E1705"/>
    <w:multiLevelType w:val="multilevel"/>
    <w:tmpl w:val="9F1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F1345"/>
    <w:multiLevelType w:val="hybridMultilevel"/>
    <w:tmpl w:val="C050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564EA"/>
    <w:multiLevelType w:val="hybridMultilevel"/>
    <w:tmpl w:val="8446FFA0"/>
    <w:lvl w:ilvl="0" w:tplc="2EDAB26A">
      <w:numFmt w:val="bullet"/>
      <w:lvlText w:val=""/>
      <w:lvlJc w:val="left"/>
      <w:pPr>
        <w:ind w:left="820" w:hanging="360"/>
      </w:pPr>
      <w:rPr>
        <w:rFonts w:ascii="Symbol" w:eastAsia="Symbol" w:hAnsi="Symbol" w:cs="Symbol" w:hint="default"/>
        <w:w w:val="101"/>
        <w:sz w:val="18"/>
        <w:szCs w:val="18"/>
        <w:lang w:val="en-US" w:eastAsia="en-US" w:bidi="ar-SA"/>
      </w:rPr>
    </w:lvl>
    <w:lvl w:ilvl="1" w:tplc="FE72E4E6">
      <w:numFmt w:val="bullet"/>
      <w:lvlText w:val="•"/>
      <w:lvlJc w:val="left"/>
      <w:pPr>
        <w:ind w:left="1902" w:hanging="360"/>
      </w:pPr>
      <w:rPr>
        <w:rFonts w:hint="default"/>
        <w:lang w:val="en-US" w:eastAsia="en-US" w:bidi="ar-SA"/>
      </w:rPr>
    </w:lvl>
    <w:lvl w:ilvl="2" w:tplc="05249AC4">
      <w:numFmt w:val="bullet"/>
      <w:lvlText w:val="•"/>
      <w:lvlJc w:val="left"/>
      <w:pPr>
        <w:ind w:left="2984" w:hanging="360"/>
      </w:pPr>
      <w:rPr>
        <w:rFonts w:hint="default"/>
        <w:lang w:val="en-US" w:eastAsia="en-US" w:bidi="ar-SA"/>
      </w:rPr>
    </w:lvl>
    <w:lvl w:ilvl="3" w:tplc="D8EC6556">
      <w:numFmt w:val="bullet"/>
      <w:lvlText w:val="•"/>
      <w:lvlJc w:val="left"/>
      <w:pPr>
        <w:ind w:left="4066" w:hanging="360"/>
      </w:pPr>
      <w:rPr>
        <w:rFonts w:hint="default"/>
        <w:lang w:val="en-US" w:eastAsia="en-US" w:bidi="ar-SA"/>
      </w:rPr>
    </w:lvl>
    <w:lvl w:ilvl="4" w:tplc="313C5AB8">
      <w:numFmt w:val="bullet"/>
      <w:lvlText w:val="•"/>
      <w:lvlJc w:val="left"/>
      <w:pPr>
        <w:ind w:left="5148" w:hanging="360"/>
      </w:pPr>
      <w:rPr>
        <w:rFonts w:hint="default"/>
        <w:lang w:val="en-US" w:eastAsia="en-US" w:bidi="ar-SA"/>
      </w:rPr>
    </w:lvl>
    <w:lvl w:ilvl="5" w:tplc="D99A85DE">
      <w:numFmt w:val="bullet"/>
      <w:lvlText w:val="•"/>
      <w:lvlJc w:val="left"/>
      <w:pPr>
        <w:ind w:left="6230" w:hanging="360"/>
      </w:pPr>
      <w:rPr>
        <w:rFonts w:hint="default"/>
        <w:lang w:val="en-US" w:eastAsia="en-US" w:bidi="ar-SA"/>
      </w:rPr>
    </w:lvl>
    <w:lvl w:ilvl="6" w:tplc="1012E8B4">
      <w:numFmt w:val="bullet"/>
      <w:lvlText w:val="•"/>
      <w:lvlJc w:val="left"/>
      <w:pPr>
        <w:ind w:left="7312" w:hanging="360"/>
      </w:pPr>
      <w:rPr>
        <w:rFonts w:hint="default"/>
        <w:lang w:val="en-US" w:eastAsia="en-US" w:bidi="ar-SA"/>
      </w:rPr>
    </w:lvl>
    <w:lvl w:ilvl="7" w:tplc="D3BEBCE0">
      <w:numFmt w:val="bullet"/>
      <w:lvlText w:val="•"/>
      <w:lvlJc w:val="left"/>
      <w:pPr>
        <w:ind w:left="8394" w:hanging="360"/>
      </w:pPr>
      <w:rPr>
        <w:rFonts w:hint="default"/>
        <w:lang w:val="en-US" w:eastAsia="en-US" w:bidi="ar-SA"/>
      </w:rPr>
    </w:lvl>
    <w:lvl w:ilvl="8" w:tplc="601CAFB8">
      <w:numFmt w:val="bullet"/>
      <w:lvlText w:val="•"/>
      <w:lvlJc w:val="left"/>
      <w:pPr>
        <w:ind w:left="9476" w:hanging="360"/>
      </w:pPr>
      <w:rPr>
        <w:rFonts w:hint="default"/>
        <w:lang w:val="en-US" w:eastAsia="en-US" w:bidi="ar-SA"/>
      </w:rPr>
    </w:lvl>
  </w:abstractNum>
  <w:abstractNum w:abstractNumId="4" w15:restartNumberingAfterBreak="0">
    <w:nsid w:val="1EB96175"/>
    <w:multiLevelType w:val="hybridMultilevel"/>
    <w:tmpl w:val="2646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72C31"/>
    <w:multiLevelType w:val="hybridMultilevel"/>
    <w:tmpl w:val="FD5C4E96"/>
    <w:lvl w:ilvl="0" w:tplc="40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EE6267"/>
    <w:multiLevelType w:val="hybridMultilevel"/>
    <w:tmpl w:val="8662C0E6"/>
    <w:lvl w:ilvl="0" w:tplc="C556EE0A">
      <w:numFmt w:val="bullet"/>
      <w:lvlText w:val=""/>
      <w:lvlJc w:val="left"/>
      <w:pPr>
        <w:ind w:left="820" w:hanging="360"/>
      </w:pPr>
      <w:rPr>
        <w:rFonts w:ascii="Symbol" w:eastAsia="Symbol" w:hAnsi="Symbol" w:cs="Symbol" w:hint="default"/>
        <w:w w:val="101"/>
        <w:sz w:val="18"/>
        <w:szCs w:val="18"/>
        <w:lang w:val="en-US" w:eastAsia="en-US" w:bidi="ar-SA"/>
      </w:rPr>
    </w:lvl>
    <w:lvl w:ilvl="1" w:tplc="9E62A4A2">
      <w:numFmt w:val="bullet"/>
      <w:lvlText w:val="•"/>
      <w:lvlJc w:val="left"/>
      <w:pPr>
        <w:ind w:left="1902" w:hanging="360"/>
      </w:pPr>
      <w:rPr>
        <w:rFonts w:hint="default"/>
        <w:lang w:val="en-US" w:eastAsia="en-US" w:bidi="ar-SA"/>
      </w:rPr>
    </w:lvl>
    <w:lvl w:ilvl="2" w:tplc="8E18C802">
      <w:numFmt w:val="bullet"/>
      <w:lvlText w:val="•"/>
      <w:lvlJc w:val="left"/>
      <w:pPr>
        <w:ind w:left="2984" w:hanging="360"/>
      </w:pPr>
      <w:rPr>
        <w:rFonts w:hint="default"/>
        <w:lang w:val="en-US" w:eastAsia="en-US" w:bidi="ar-SA"/>
      </w:rPr>
    </w:lvl>
    <w:lvl w:ilvl="3" w:tplc="9EF0E11A">
      <w:numFmt w:val="bullet"/>
      <w:lvlText w:val="•"/>
      <w:lvlJc w:val="left"/>
      <w:pPr>
        <w:ind w:left="4066" w:hanging="360"/>
      </w:pPr>
      <w:rPr>
        <w:rFonts w:hint="default"/>
        <w:lang w:val="en-US" w:eastAsia="en-US" w:bidi="ar-SA"/>
      </w:rPr>
    </w:lvl>
    <w:lvl w:ilvl="4" w:tplc="24E026D8">
      <w:numFmt w:val="bullet"/>
      <w:lvlText w:val="•"/>
      <w:lvlJc w:val="left"/>
      <w:pPr>
        <w:ind w:left="5148" w:hanging="360"/>
      </w:pPr>
      <w:rPr>
        <w:rFonts w:hint="default"/>
        <w:lang w:val="en-US" w:eastAsia="en-US" w:bidi="ar-SA"/>
      </w:rPr>
    </w:lvl>
    <w:lvl w:ilvl="5" w:tplc="8E32B9DA">
      <w:numFmt w:val="bullet"/>
      <w:lvlText w:val="•"/>
      <w:lvlJc w:val="left"/>
      <w:pPr>
        <w:ind w:left="6230" w:hanging="360"/>
      </w:pPr>
      <w:rPr>
        <w:rFonts w:hint="default"/>
        <w:lang w:val="en-US" w:eastAsia="en-US" w:bidi="ar-SA"/>
      </w:rPr>
    </w:lvl>
    <w:lvl w:ilvl="6" w:tplc="77B4CCB8">
      <w:numFmt w:val="bullet"/>
      <w:lvlText w:val="•"/>
      <w:lvlJc w:val="left"/>
      <w:pPr>
        <w:ind w:left="7312" w:hanging="360"/>
      </w:pPr>
      <w:rPr>
        <w:rFonts w:hint="default"/>
        <w:lang w:val="en-US" w:eastAsia="en-US" w:bidi="ar-SA"/>
      </w:rPr>
    </w:lvl>
    <w:lvl w:ilvl="7" w:tplc="5D46C6B4">
      <w:numFmt w:val="bullet"/>
      <w:lvlText w:val="•"/>
      <w:lvlJc w:val="left"/>
      <w:pPr>
        <w:ind w:left="8394" w:hanging="360"/>
      </w:pPr>
      <w:rPr>
        <w:rFonts w:hint="default"/>
        <w:lang w:val="en-US" w:eastAsia="en-US" w:bidi="ar-SA"/>
      </w:rPr>
    </w:lvl>
    <w:lvl w:ilvl="8" w:tplc="5A0E1FF2">
      <w:numFmt w:val="bullet"/>
      <w:lvlText w:val="•"/>
      <w:lvlJc w:val="left"/>
      <w:pPr>
        <w:ind w:left="9476" w:hanging="360"/>
      </w:pPr>
      <w:rPr>
        <w:rFonts w:hint="default"/>
        <w:lang w:val="en-US" w:eastAsia="en-US" w:bidi="ar-SA"/>
      </w:rPr>
    </w:lvl>
  </w:abstractNum>
  <w:num w:numId="1" w16cid:durableId="320423849">
    <w:abstractNumId w:val="3"/>
  </w:num>
  <w:num w:numId="2" w16cid:durableId="341782918">
    <w:abstractNumId w:val="6"/>
  </w:num>
  <w:num w:numId="3" w16cid:durableId="530387676">
    <w:abstractNumId w:val="4"/>
  </w:num>
  <w:num w:numId="4" w16cid:durableId="1786726790">
    <w:abstractNumId w:val="1"/>
  </w:num>
  <w:num w:numId="5" w16cid:durableId="463810943">
    <w:abstractNumId w:val="0"/>
  </w:num>
  <w:num w:numId="6" w16cid:durableId="2073188663">
    <w:abstractNumId w:val="5"/>
  </w:num>
  <w:num w:numId="7" w16cid:durableId="902372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4F64"/>
    <w:rsid w:val="00011AA6"/>
    <w:rsid w:val="00011DD2"/>
    <w:rsid w:val="0004757B"/>
    <w:rsid w:val="00055384"/>
    <w:rsid w:val="00095B86"/>
    <w:rsid w:val="000B0894"/>
    <w:rsid w:val="00162238"/>
    <w:rsid w:val="001C086E"/>
    <w:rsid w:val="00241E93"/>
    <w:rsid w:val="00285F80"/>
    <w:rsid w:val="002B018E"/>
    <w:rsid w:val="002C7570"/>
    <w:rsid w:val="003A3CEE"/>
    <w:rsid w:val="003B6C9B"/>
    <w:rsid w:val="00412094"/>
    <w:rsid w:val="00414DF4"/>
    <w:rsid w:val="00460E6E"/>
    <w:rsid w:val="00460F3E"/>
    <w:rsid w:val="004D3B8A"/>
    <w:rsid w:val="00525E97"/>
    <w:rsid w:val="00540B3A"/>
    <w:rsid w:val="005B6F40"/>
    <w:rsid w:val="005F1396"/>
    <w:rsid w:val="006323FB"/>
    <w:rsid w:val="00663D74"/>
    <w:rsid w:val="00682EBF"/>
    <w:rsid w:val="00685ACB"/>
    <w:rsid w:val="006C70C3"/>
    <w:rsid w:val="00705EF7"/>
    <w:rsid w:val="00706C88"/>
    <w:rsid w:val="00711B67"/>
    <w:rsid w:val="00816746"/>
    <w:rsid w:val="00833E86"/>
    <w:rsid w:val="00871F88"/>
    <w:rsid w:val="008F64D7"/>
    <w:rsid w:val="009B47E4"/>
    <w:rsid w:val="00A04F64"/>
    <w:rsid w:val="00A0703A"/>
    <w:rsid w:val="00A37A4F"/>
    <w:rsid w:val="00A539B6"/>
    <w:rsid w:val="00A7016C"/>
    <w:rsid w:val="00A872A1"/>
    <w:rsid w:val="00AD06FA"/>
    <w:rsid w:val="00AE7E5B"/>
    <w:rsid w:val="00B22C47"/>
    <w:rsid w:val="00B4023C"/>
    <w:rsid w:val="00B54E0C"/>
    <w:rsid w:val="00B7576A"/>
    <w:rsid w:val="00BF4DDF"/>
    <w:rsid w:val="00C1758F"/>
    <w:rsid w:val="00CE199B"/>
    <w:rsid w:val="00D0678F"/>
    <w:rsid w:val="00D4240C"/>
    <w:rsid w:val="00D61246"/>
    <w:rsid w:val="00D8796B"/>
    <w:rsid w:val="00D95100"/>
    <w:rsid w:val="00DD1B00"/>
    <w:rsid w:val="00DE0267"/>
    <w:rsid w:val="00E34FE4"/>
    <w:rsid w:val="00EB74F7"/>
    <w:rsid w:val="00EF4AE7"/>
    <w:rsid w:val="00FA6998"/>
    <w:rsid w:val="00FB1590"/>
    <w:rsid w:val="00FE0F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E61E"/>
  <w15:docId w15:val="{3F3329FC-E2D8-44E3-8ECE-52E8FAE4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spacing w:before="9"/>
      <w:ind w:left="387" w:right="2403"/>
      <w:jc w:val="center"/>
      <w:outlineLvl w:val="0"/>
    </w:pPr>
    <w:rPr>
      <w:b/>
      <w:bCs/>
      <w:sz w:val="32"/>
      <w:szCs w:val="32"/>
    </w:rPr>
  </w:style>
  <w:style w:type="paragraph" w:styleId="Heading2">
    <w:name w:val="heading 2"/>
    <w:basedOn w:val="Normal"/>
    <w:uiPriority w:val="1"/>
    <w:qFormat/>
    <w:pPr>
      <w:ind w:left="2396" w:right="542" w:hanging="1163"/>
      <w:outlineLvl w:val="1"/>
    </w:pPr>
    <w:rPr>
      <w:rFonts w:ascii="Times New Roman" w:eastAsia="Times New Roman" w:hAnsi="Times New Roman" w:cs="Times New Roman"/>
      <w:b/>
      <w:bCs/>
      <w:sz w:val="28"/>
      <w:szCs w:val="28"/>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20" w:hanging="361"/>
    </w:pPr>
    <w:rPr>
      <w:sz w:val="18"/>
      <w:szCs w:val="18"/>
    </w:rPr>
  </w:style>
  <w:style w:type="paragraph" w:styleId="ListParagraph">
    <w:name w:val="List Paragraph"/>
    <w:basedOn w:val="Normal"/>
    <w:uiPriority w:val="34"/>
    <w:qFormat/>
    <w:pPr>
      <w:spacing w:before="1"/>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72A1"/>
    <w:rPr>
      <w:rFonts w:ascii="Tahoma" w:hAnsi="Tahoma" w:cs="Tahoma"/>
      <w:sz w:val="16"/>
      <w:szCs w:val="16"/>
    </w:rPr>
  </w:style>
  <w:style w:type="character" w:customStyle="1" w:styleId="BalloonTextChar">
    <w:name w:val="Balloon Text Char"/>
    <w:basedOn w:val="DefaultParagraphFont"/>
    <w:link w:val="BalloonText"/>
    <w:uiPriority w:val="99"/>
    <w:semiHidden/>
    <w:rsid w:val="00A872A1"/>
    <w:rPr>
      <w:rFonts w:ascii="Tahoma" w:eastAsia="Candara" w:hAnsi="Tahoma" w:cs="Tahoma"/>
      <w:sz w:val="16"/>
      <w:szCs w:val="16"/>
    </w:rPr>
  </w:style>
  <w:style w:type="character" w:styleId="Emphasis">
    <w:name w:val="Emphasis"/>
    <w:basedOn w:val="DefaultParagraphFont"/>
    <w:uiPriority w:val="20"/>
    <w:qFormat/>
    <w:rsid w:val="00A872A1"/>
    <w:rPr>
      <w:i/>
      <w:iCs/>
    </w:rPr>
  </w:style>
  <w:style w:type="table" w:styleId="TableGrid">
    <w:name w:val="Table Grid"/>
    <w:basedOn w:val="TableNormal"/>
    <w:uiPriority w:val="59"/>
    <w:rsid w:val="006C7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2606">
      <w:bodyDiv w:val="1"/>
      <w:marLeft w:val="0"/>
      <w:marRight w:val="0"/>
      <w:marTop w:val="0"/>
      <w:marBottom w:val="0"/>
      <w:divBdr>
        <w:top w:val="none" w:sz="0" w:space="0" w:color="auto"/>
        <w:left w:val="none" w:sz="0" w:space="0" w:color="auto"/>
        <w:bottom w:val="none" w:sz="0" w:space="0" w:color="auto"/>
        <w:right w:val="none" w:sz="0" w:space="0" w:color="auto"/>
      </w:divBdr>
    </w:div>
    <w:div w:id="2746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1164</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hprobst</dc:creator>
  <cp:lastModifiedBy>Soumi Dutta</cp:lastModifiedBy>
  <cp:revision>30</cp:revision>
  <dcterms:created xsi:type="dcterms:W3CDTF">2022-06-01T07:25:00Z</dcterms:created>
  <dcterms:modified xsi:type="dcterms:W3CDTF">2025-01-16T06:44:00Z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2021-07-03T00:00:00Z</vt:filetime>
  </property>
  <property fmtid="{D5CDD505-2E9C-101B-9397-08002B2CF9AE}" pid="3" name="Creator">
    <vt:lpwstr>Microsoft® Word 2016</vt:lpwstr>
  </property>
  <property fmtid="{D5CDD505-2E9C-101B-9397-08002B2CF9AE}" pid="4" name="LastSaved">
    <vt:filetime>2021-07-03T00:00:00Z</vt:filetime>
  </property>
</Properties>
</file>