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4117" w14:textId="64C64E72" w:rsidR="00A04F64" w:rsidRDefault="00525E97" w:rsidP="00D369B7">
      <w:pPr>
        <w:pStyle w:val="Heading1"/>
        <w:spacing w:before="65"/>
        <w:ind w:left="0" w:right="2411"/>
        <w:jc w:val="left"/>
        <w:rPr>
          <w:rFonts w:ascii="Times New Roman"/>
        </w:rPr>
      </w:pPr>
      <w:r>
        <w:rPr>
          <w:rFonts w:ascii="Times New Roman"/>
        </w:rPr>
        <w:t xml:space="preserve">                             </w:t>
      </w:r>
    </w:p>
    <w:p w14:paraId="3B08025F" w14:textId="4FFD5565"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4BA603D4" w14:textId="533BE84B" w:rsidR="00D61246"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r w:rsidRPr="003A3CEE">
        <w:rPr>
          <w:rFonts w:ascii="docs-Roboto" w:hAnsi="docs-Roboto"/>
          <w:color w:val="202124"/>
          <w:szCs w:val="32"/>
          <w:shd w:val="clear" w:color="auto" w:fill="FFFFFF"/>
        </w:rPr>
        <w:t xml:space="preserve">International Conference on Cyber </w:t>
      </w:r>
      <w:r w:rsidR="00B22C47" w:rsidRPr="00B22C47">
        <w:rPr>
          <w:rFonts w:ascii="docs-Roboto" w:hAnsi="docs-Roboto"/>
          <w:color w:val="202124"/>
          <w:szCs w:val="32"/>
          <w:shd w:val="clear" w:color="auto" w:fill="FFFFFF"/>
        </w:rPr>
        <w:t>Analytics</w:t>
      </w:r>
      <w:r w:rsidRPr="003A3CEE">
        <w:rPr>
          <w:rFonts w:ascii="docs-Roboto" w:hAnsi="docs-Roboto"/>
          <w:color w:val="202124"/>
          <w:szCs w:val="32"/>
          <w:shd w:val="clear" w:color="auto" w:fill="FFFFFF"/>
        </w:rPr>
        <w:t xml:space="preserve"> and Information Retrieval</w:t>
      </w:r>
    </w:p>
    <w:p w14:paraId="781C209E" w14:textId="77777777" w:rsidR="003A3CEE"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p>
    <w:p w14:paraId="0BE31DB6" w14:textId="77777777" w:rsidR="00A04F64" w:rsidRPr="00525E97" w:rsidRDefault="00BF4DDF" w:rsidP="00525E97">
      <w:pPr>
        <w:spacing w:before="3" w:line="272" w:lineRule="exact"/>
        <w:ind w:left="720"/>
        <w:jc w:val="center"/>
        <w:rPr>
          <w:rFonts w:ascii="Times New Roman"/>
          <w:b/>
          <w:i/>
        </w:rPr>
      </w:pPr>
      <w:bookmarkStart w:id="0" w:name="Organized_by"/>
      <w:bookmarkEnd w:id="0"/>
      <w:r w:rsidRPr="00525E97">
        <w:rPr>
          <w:rFonts w:ascii="Times New Roman"/>
          <w:b/>
          <w:i/>
        </w:rPr>
        <w:t>Organized</w:t>
      </w:r>
      <w:r w:rsidRPr="00525E97">
        <w:rPr>
          <w:rFonts w:ascii="Times New Roman"/>
          <w:b/>
          <w:i/>
          <w:spacing w:val="-5"/>
        </w:rPr>
        <w:t xml:space="preserve"> </w:t>
      </w:r>
      <w:r w:rsidRPr="00525E97">
        <w:rPr>
          <w:rFonts w:ascii="Times New Roman"/>
          <w:b/>
          <w:i/>
        </w:rPr>
        <w:t>by</w:t>
      </w:r>
    </w:p>
    <w:p w14:paraId="22F77A81" w14:textId="77784973" w:rsidR="00A04F64" w:rsidRPr="00460F3E" w:rsidRDefault="004D3B8A" w:rsidP="004D3B8A">
      <w:pPr>
        <w:spacing w:line="272" w:lineRule="exact"/>
        <w:ind w:left="720"/>
        <w:jc w:val="center"/>
        <w:rPr>
          <w:rFonts w:ascii="Times New Roman"/>
          <w:b/>
          <w:i/>
        </w:rPr>
      </w:pPr>
      <w:bookmarkStart w:id="1" w:name="Institute_of_Engineering_and_Management_"/>
      <w:bookmarkEnd w:id="1"/>
      <w:r w:rsidRPr="004D3B8A">
        <w:rPr>
          <w:rFonts w:ascii="Times New Roman"/>
          <w:b/>
          <w:i/>
        </w:rPr>
        <w:t>Sister Nivedita University (SNU)</w:t>
      </w:r>
      <w:r w:rsidR="00EB74F7" w:rsidRPr="00460F3E">
        <w:rPr>
          <w:rFonts w:ascii="Times New Roman"/>
          <w:b/>
          <w:i/>
        </w:rPr>
        <w:t>, India</w:t>
      </w:r>
    </w:p>
    <w:p w14:paraId="0112F3DE" w14:textId="77777777" w:rsidR="004D3B8A" w:rsidRDefault="004D3B8A" w:rsidP="00D95100">
      <w:pPr>
        <w:tabs>
          <w:tab w:val="left" w:pos="8640"/>
          <w:tab w:val="left" w:pos="10170"/>
        </w:tabs>
        <w:spacing w:before="6"/>
        <w:ind w:left="720" w:right="90"/>
        <w:jc w:val="center"/>
        <w:rPr>
          <w:rFonts w:ascii="Arial"/>
          <w:i/>
          <w:color w:val="202429"/>
        </w:rPr>
      </w:pPr>
      <w:bookmarkStart w:id="2" w:name="Technically_Sponsored_by:_The_Smart_Soci"/>
      <w:bookmarkEnd w:id="2"/>
    </w:p>
    <w:p w14:paraId="551638F0" w14:textId="5CA6ABA0" w:rsidR="00A872A1" w:rsidRDefault="00BF4DDF" w:rsidP="00D95100">
      <w:pPr>
        <w:tabs>
          <w:tab w:val="left" w:pos="8640"/>
          <w:tab w:val="left" w:pos="10170"/>
        </w:tabs>
        <w:spacing w:before="6"/>
        <w:ind w:left="720" w:right="90"/>
        <w:jc w:val="center"/>
        <w:rPr>
          <w:rFonts w:ascii="Arial"/>
          <w:i/>
          <w:color w:val="202429"/>
        </w:rPr>
      </w:pPr>
      <w:r w:rsidRPr="00525E97">
        <w:rPr>
          <w:rFonts w:ascii="Arial"/>
          <w:i/>
          <w:color w:val="202429"/>
        </w:rPr>
        <w:t>Technically</w:t>
      </w:r>
      <w:r w:rsidRPr="00525E97">
        <w:rPr>
          <w:rFonts w:ascii="Arial"/>
          <w:i/>
          <w:color w:val="202429"/>
          <w:spacing w:val="-3"/>
        </w:rPr>
        <w:t xml:space="preserve"> </w:t>
      </w:r>
      <w:r w:rsidRPr="00525E97">
        <w:rPr>
          <w:rFonts w:ascii="Arial"/>
          <w:i/>
          <w:color w:val="202429"/>
        </w:rPr>
        <w:t>Sponsored</w:t>
      </w:r>
      <w:r w:rsidRPr="00525E97">
        <w:rPr>
          <w:rFonts w:ascii="Arial"/>
          <w:i/>
          <w:color w:val="202429"/>
          <w:spacing w:val="-2"/>
        </w:rPr>
        <w:t xml:space="preserve"> </w:t>
      </w:r>
      <w:r w:rsidRPr="00525E97">
        <w:rPr>
          <w:rFonts w:ascii="Arial"/>
          <w:i/>
          <w:color w:val="202429"/>
        </w:rPr>
        <w:t>by:</w:t>
      </w:r>
    </w:p>
    <w:p w14:paraId="3C513869"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Innovation Research Group (SIRG), Egypt</w:t>
      </w:r>
    </w:p>
    <w:p w14:paraId="12EDD82F" w14:textId="77777777" w:rsidR="00A872A1" w:rsidRPr="00D95100"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D95100">
        <w:rPr>
          <w:rFonts w:ascii="Times New Roman" w:hAnsi="Times New Roman" w:cs="Times New Roman"/>
          <w:b/>
          <w:bCs/>
          <w:color w:val="E36C0A" w:themeColor="accent6" w:themeShade="BF"/>
          <w:sz w:val="22"/>
          <w:szCs w:val="22"/>
          <w:shd w:val="clear" w:color="auto" w:fill="FFFFFF"/>
        </w:rPr>
        <w:t>Scientific Research Group in Egypt (SRGE), Egypt</w:t>
      </w:r>
    </w:p>
    <w:p w14:paraId="7C51158C" w14:textId="77777777" w:rsidR="005F1396" w:rsidRPr="005F1396"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5F1396">
        <w:rPr>
          <w:rFonts w:ascii="Times New Roman" w:hAnsi="Times New Roman" w:cs="Times New Roman"/>
          <w:b/>
          <w:bCs/>
          <w:color w:val="E36C0A" w:themeColor="accent6" w:themeShade="BF"/>
          <w:sz w:val="22"/>
          <w:szCs w:val="22"/>
          <w:shd w:val="clear" w:color="auto" w:fill="FFFFFF"/>
        </w:rPr>
        <w:t>CI2S lab, Argentina</w:t>
      </w:r>
    </w:p>
    <w:p w14:paraId="5F1FCA4A" w14:textId="77777777" w:rsidR="00685ACB" w:rsidRDefault="00685ACB" w:rsidP="00685ACB">
      <w:pPr>
        <w:spacing w:before="1" w:line="275" w:lineRule="exact"/>
        <w:ind w:right="2399"/>
        <w:jc w:val="center"/>
        <w:rPr>
          <w:rFonts w:ascii="Arial"/>
          <w:i/>
          <w:sz w:val="23"/>
        </w:rPr>
      </w:pPr>
      <w:r>
        <w:rPr>
          <w:rFonts w:ascii="Arial"/>
          <w:i/>
          <w:sz w:val="23"/>
        </w:rPr>
        <w:t xml:space="preserve">                                          </w:t>
      </w:r>
    </w:p>
    <w:p w14:paraId="23FF2D22" w14:textId="22824550" w:rsidR="00A872A1" w:rsidRDefault="00685ACB" w:rsidP="00685ACB">
      <w:pPr>
        <w:spacing w:before="1" w:line="275" w:lineRule="exact"/>
        <w:ind w:right="2399"/>
        <w:jc w:val="center"/>
        <w:rPr>
          <w:rFonts w:ascii="Times New Roman"/>
          <w:b/>
          <w:sz w:val="24"/>
        </w:rPr>
      </w:pPr>
      <w:r>
        <w:rPr>
          <w:rFonts w:ascii="Arial"/>
          <w:i/>
          <w:sz w:val="23"/>
        </w:rPr>
        <w:t xml:space="preserve">                                        </w:t>
      </w:r>
      <w:r>
        <w:rPr>
          <w:rFonts w:ascii="Times New Roman"/>
          <w:b/>
          <w:sz w:val="24"/>
        </w:rPr>
        <w:t xml:space="preserve">Date: </w:t>
      </w:r>
      <w:r w:rsidR="00011DD2" w:rsidRPr="00011DD2">
        <w:rPr>
          <w:rFonts w:ascii="Times New Roman"/>
          <w:b/>
          <w:sz w:val="24"/>
        </w:rPr>
        <w:t>24</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 25</w:t>
      </w:r>
      <w:r w:rsidR="00011DD2" w:rsidRPr="00011DD2">
        <w:rPr>
          <w:rFonts w:ascii="Times New Roman"/>
          <w:b/>
          <w:sz w:val="24"/>
          <w:vertAlign w:val="superscript"/>
        </w:rPr>
        <w:t>th</w:t>
      </w:r>
      <w:r w:rsidR="00011DD2" w:rsidRPr="00011DD2">
        <w:rPr>
          <w:rFonts w:ascii="Times New Roman"/>
          <w:b/>
          <w:sz w:val="24"/>
        </w:rPr>
        <w:t> </w:t>
      </w:r>
      <w:r w:rsidR="00011DD2" w:rsidRPr="00011DD2">
        <w:rPr>
          <w:rFonts w:ascii="Times New Roman"/>
          <w:b/>
          <w:sz w:val="24"/>
        </w:rPr>
        <w:t xml:space="preserve">April 2025 </w:t>
      </w:r>
      <w:r w:rsidR="00BF4DDF">
        <w:rPr>
          <w:rFonts w:ascii="Times New Roman"/>
          <w:b/>
          <w:sz w:val="24"/>
        </w:rPr>
        <w:t>(</w:t>
      </w:r>
      <w:r w:rsidR="001C086E">
        <w:rPr>
          <w:rFonts w:ascii="Times New Roman"/>
          <w:b/>
          <w:sz w:val="24"/>
        </w:rPr>
        <w:t>Hybrid Mode</w:t>
      </w:r>
      <w:r w:rsidR="00BF4DDF">
        <w:rPr>
          <w:rFonts w:ascii="Times New Roman"/>
          <w:b/>
          <w:sz w:val="24"/>
        </w:rPr>
        <w:t>)</w:t>
      </w:r>
    </w:p>
    <w:p w14:paraId="0F732967" w14:textId="77777777" w:rsidR="00A872A1" w:rsidRDefault="00A872A1" w:rsidP="00A872A1">
      <w:pPr>
        <w:spacing w:before="1" w:line="275" w:lineRule="exact"/>
        <w:ind w:left="720" w:right="2399"/>
        <w:jc w:val="center"/>
        <w:rPr>
          <w:rFonts w:ascii="Times New Roman"/>
          <w:b/>
          <w:sz w:val="24"/>
        </w:rPr>
      </w:pPr>
    </w:p>
    <w:p w14:paraId="500802CC" w14:textId="77777777" w:rsidR="00A04F64" w:rsidRDefault="00D95100" w:rsidP="00460E6E">
      <w:pPr>
        <w:pStyle w:val="Heading2"/>
        <w:tabs>
          <w:tab w:val="left" w:pos="10530"/>
        </w:tabs>
        <w:spacing w:line="321" w:lineRule="exact"/>
        <w:ind w:right="0"/>
      </w:pPr>
      <w:r>
        <w:t xml:space="preserve">              </w:t>
      </w:r>
      <w:r w:rsidR="00BF4DDF">
        <w:t>**************</w:t>
      </w:r>
      <w:r w:rsidR="00BF4DDF">
        <w:rPr>
          <w:spacing w:val="-3"/>
        </w:rPr>
        <w:t xml:space="preserve"> </w:t>
      </w:r>
      <w:r w:rsidR="00BF4DDF">
        <w:t>CALL</w:t>
      </w:r>
      <w:r w:rsidR="00BF4DDF">
        <w:rPr>
          <w:spacing w:val="-2"/>
        </w:rPr>
        <w:t xml:space="preserve"> </w:t>
      </w:r>
      <w:r w:rsidR="00BF4DDF">
        <w:t>FOR</w:t>
      </w:r>
      <w:r w:rsidR="00BF4DDF">
        <w:rPr>
          <w:spacing w:val="-3"/>
        </w:rPr>
        <w:t xml:space="preserve"> </w:t>
      </w:r>
      <w:r w:rsidR="00BF4DDF">
        <w:t>PAPERS</w:t>
      </w:r>
      <w:r w:rsidR="00BF4DDF">
        <w:rPr>
          <w:spacing w:val="2"/>
        </w:rPr>
        <w:t xml:space="preserve"> </w:t>
      </w:r>
      <w:r w:rsidR="00460E6E">
        <w:t>**************</w:t>
      </w:r>
    </w:p>
    <w:p w14:paraId="5E6036A8" w14:textId="36157439" w:rsidR="00706C88" w:rsidRDefault="00706C88" w:rsidP="00706C88">
      <w:pPr>
        <w:spacing w:before="4"/>
        <w:ind w:left="2396" w:right="2399"/>
        <w:jc w:val="center"/>
      </w:pPr>
    </w:p>
    <w:p w14:paraId="5676AE90" w14:textId="77777777" w:rsidR="00A04F64" w:rsidRDefault="00706C88" w:rsidP="00706C88">
      <w:pPr>
        <w:spacing w:line="268" w:lineRule="exact"/>
        <w:ind w:left="100"/>
        <w:jc w:val="center"/>
        <w:rPr>
          <w:b/>
        </w:rPr>
      </w:pPr>
      <w:r>
        <w:rPr>
          <w:b/>
          <w:color w:val="FF6600"/>
        </w:rPr>
        <w:t xml:space="preserve">  </w:t>
      </w:r>
      <w:r w:rsidR="00BF4DDF" w:rsidRPr="002C7570">
        <w:rPr>
          <w:b/>
          <w:color w:val="FF6600"/>
          <w:highlight w:val="darkBlue"/>
        </w:rPr>
        <w:t>SPECIAL</w:t>
      </w:r>
      <w:r w:rsidR="00BF4DDF" w:rsidRPr="002C7570">
        <w:rPr>
          <w:b/>
          <w:color w:val="FF6600"/>
          <w:spacing w:val="-3"/>
          <w:highlight w:val="darkBlue"/>
        </w:rPr>
        <w:t xml:space="preserve"> </w:t>
      </w:r>
      <w:r w:rsidR="00BF4DDF" w:rsidRPr="002C7570">
        <w:rPr>
          <w:b/>
          <w:color w:val="FF6600"/>
          <w:highlight w:val="darkBlue"/>
        </w:rPr>
        <w:t>SESSION</w:t>
      </w:r>
    </w:p>
    <w:p w14:paraId="4F392C96" w14:textId="77777777" w:rsidR="00D65E20" w:rsidRDefault="00D65E20" w:rsidP="00D65E20">
      <w:pPr>
        <w:pStyle w:val="ListParagraph"/>
        <w:shd w:val="clear" w:color="auto" w:fill="FFFFFF"/>
        <w:ind w:left="360"/>
      </w:pPr>
    </w:p>
    <w:p w14:paraId="3D5C0AB8" w14:textId="48CF2E89" w:rsidR="00D65E20" w:rsidRPr="00245C9A" w:rsidRDefault="00D65E20" w:rsidP="00D65E20">
      <w:pPr>
        <w:pStyle w:val="ListParagraph"/>
        <w:shd w:val="clear" w:color="auto" w:fill="FFFFFF"/>
        <w:ind w:left="360"/>
        <w:rPr>
          <w:rFonts w:ascii="Arial" w:eastAsia="Times New Roman" w:hAnsi="Arial" w:cs="Arial"/>
          <w:b/>
          <w:bCs/>
          <w:color w:val="222222"/>
          <w:sz w:val="24"/>
          <w:szCs w:val="24"/>
          <w:lang w:eastAsia="en-IN"/>
        </w:rPr>
      </w:pPr>
      <w:r w:rsidRPr="00245C9A">
        <w:rPr>
          <w:b/>
          <w:bCs/>
        </w:rPr>
        <w:t>Recent trends on Blockchain, Cloud Computing, Machine Learning and Bigdata for real life problem-solving</w:t>
      </w:r>
    </w:p>
    <w:p w14:paraId="677BD31B" w14:textId="77777777" w:rsidR="006C70C3" w:rsidRDefault="006C70C3" w:rsidP="00706C88">
      <w:pPr>
        <w:spacing w:line="319" w:lineRule="exact"/>
        <w:ind w:left="100"/>
        <w:jc w:val="center"/>
        <w:rPr>
          <w:rFonts w:ascii="Segoe UI Semibold"/>
          <w:sz w:val="24"/>
        </w:rPr>
      </w:pPr>
    </w:p>
    <w:p w14:paraId="0AB0E932" w14:textId="77777777" w:rsidR="00A04F64" w:rsidRDefault="00BF4DDF">
      <w:pPr>
        <w:pStyle w:val="Heading3"/>
        <w:spacing w:before="4"/>
        <w:rPr>
          <w:color w:val="FF6600"/>
        </w:rPr>
      </w:pPr>
      <w:r>
        <w:rPr>
          <w:color w:val="FF6600"/>
        </w:rPr>
        <w:t>SESSION ORGANIZERS:</w:t>
      </w:r>
    </w:p>
    <w:p w14:paraId="3FEED72A" w14:textId="77777777" w:rsidR="006C70C3" w:rsidRDefault="006C70C3">
      <w:pPr>
        <w:pStyle w:val="Heading3"/>
        <w:spacing w:before="4"/>
      </w:pPr>
      <w:r>
        <w:t xml:space="preserve">  </w:t>
      </w:r>
    </w:p>
    <w:tbl>
      <w:tblPr>
        <w:tblStyle w:val="TableGrid"/>
        <w:tblW w:w="84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4357"/>
      </w:tblGrid>
      <w:tr w:rsidR="00D65E20" w14:paraId="1F936A2C" w14:textId="2A9423A5" w:rsidTr="00245C9A">
        <w:trPr>
          <w:trHeight w:val="2217"/>
          <w:jc w:val="center"/>
        </w:trPr>
        <w:tc>
          <w:tcPr>
            <w:tcW w:w="4120" w:type="dxa"/>
          </w:tcPr>
          <w:p w14:paraId="48C14258" w14:textId="6059F459" w:rsidR="00D65E20" w:rsidRDefault="00D65E20" w:rsidP="00B54E0C">
            <w:pPr>
              <w:pStyle w:val="Heading3"/>
              <w:spacing w:before="4"/>
              <w:ind w:left="0"/>
              <w:jc w:val="center"/>
            </w:pPr>
            <w:r>
              <w:rPr>
                <w:noProof/>
              </w:rPr>
              <w:drawing>
                <wp:inline distT="0" distB="0" distL="0" distR="0" wp14:anchorId="75FFEDF2" wp14:editId="720C6FBA">
                  <wp:extent cx="1534611" cy="147004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extLst>
                              <a:ext uri="{28A0092B-C50C-407E-A947-70E740481C1C}">
                                <a14:useLocalDpi xmlns:a14="http://schemas.microsoft.com/office/drawing/2010/main" val="0"/>
                              </a:ext>
                            </a:extLst>
                          </a:blip>
                          <a:srcRect t="3375" b="3375"/>
                          <a:stretch>
                            <a:fillRect/>
                          </a:stretch>
                        </pic:blipFill>
                        <pic:spPr bwMode="auto">
                          <a:xfrm>
                            <a:off x="0" y="0"/>
                            <a:ext cx="1534611"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7" w:type="dxa"/>
          </w:tcPr>
          <w:p w14:paraId="391B0CE0" w14:textId="3CF63B8F" w:rsidR="00D65E20" w:rsidRDefault="00D65E20" w:rsidP="00B54E0C">
            <w:pPr>
              <w:pStyle w:val="Heading3"/>
              <w:spacing w:before="4"/>
              <w:ind w:left="0"/>
              <w:jc w:val="center"/>
            </w:pPr>
            <w:r>
              <w:rPr>
                <w:noProof/>
              </w:rPr>
              <w:drawing>
                <wp:inline distT="0" distB="0" distL="0" distR="0" wp14:anchorId="22FB6FB3" wp14:editId="11B7B9B8">
                  <wp:extent cx="1518920" cy="143215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2178" b="2178"/>
                          <a:stretch>
                            <a:fillRect/>
                          </a:stretch>
                        </pic:blipFill>
                        <pic:spPr bwMode="auto">
                          <a:xfrm>
                            <a:off x="0" y="0"/>
                            <a:ext cx="1544508" cy="14562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65E20" w14:paraId="36475F3B" w14:textId="701B0DC1" w:rsidTr="00245C9A">
        <w:trPr>
          <w:trHeight w:val="1263"/>
          <w:jc w:val="center"/>
        </w:trPr>
        <w:tc>
          <w:tcPr>
            <w:tcW w:w="4120" w:type="dxa"/>
            <w:shd w:val="clear" w:color="auto" w:fill="auto"/>
          </w:tcPr>
          <w:p w14:paraId="78B50FBC" w14:textId="094A64DE" w:rsidR="00D65E20" w:rsidRPr="00245C9A" w:rsidRDefault="00D65E20" w:rsidP="00D65E20">
            <w:pPr>
              <w:ind w:right="194"/>
              <w:jc w:val="center"/>
              <w:rPr>
                <w:rFonts w:cs="Arial"/>
                <w:bCs/>
                <w:sz w:val="18"/>
                <w:szCs w:val="18"/>
                <w:lang w:val="it-IT"/>
              </w:rPr>
            </w:pPr>
            <w:r w:rsidRPr="00245C9A">
              <w:rPr>
                <w:rFonts w:cs="Arial"/>
                <w:b/>
                <w:bCs/>
                <w:sz w:val="18"/>
                <w:szCs w:val="18"/>
                <w:lang w:val="it-IT"/>
              </w:rPr>
              <w:t>Dr. Bipin Kumar Rai</w:t>
            </w:r>
          </w:p>
          <w:p w14:paraId="55299143" w14:textId="77777777" w:rsidR="00D65E20" w:rsidRPr="00245C9A" w:rsidRDefault="00D65E20" w:rsidP="00D65E20">
            <w:pPr>
              <w:ind w:right="194"/>
              <w:jc w:val="center"/>
              <w:rPr>
                <w:rFonts w:cs="Arial"/>
                <w:bCs/>
                <w:sz w:val="18"/>
                <w:szCs w:val="18"/>
                <w:lang w:val="it-IT"/>
              </w:rPr>
            </w:pPr>
            <w:r w:rsidRPr="00245C9A">
              <w:rPr>
                <w:rFonts w:cs="Arial"/>
                <w:b/>
                <w:bCs/>
                <w:sz w:val="18"/>
                <w:szCs w:val="18"/>
                <w:lang w:val="it-IT"/>
              </w:rPr>
              <w:t>Professor(CSE)</w:t>
            </w:r>
          </w:p>
          <w:p w14:paraId="1D376A86" w14:textId="6049E2CC" w:rsidR="00D65E20" w:rsidRPr="00245C9A" w:rsidRDefault="00D65E20" w:rsidP="00D65E20">
            <w:pPr>
              <w:ind w:right="194"/>
              <w:jc w:val="center"/>
              <w:rPr>
                <w:rFonts w:cs="Arial"/>
                <w:b/>
                <w:bCs/>
                <w:sz w:val="18"/>
                <w:szCs w:val="18"/>
                <w:lang w:val="it-IT"/>
              </w:rPr>
            </w:pPr>
            <w:r w:rsidRPr="00245C9A">
              <w:rPr>
                <w:rFonts w:cs="Arial"/>
                <w:b/>
                <w:bCs/>
                <w:sz w:val="18"/>
                <w:szCs w:val="18"/>
                <w:lang w:val="it-IT"/>
              </w:rPr>
              <w:t>Dayananda Sagar University, Bengaluru, India</w:t>
            </w:r>
          </w:p>
          <w:p w14:paraId="79C1CDCC" w14:textId="537A7DC2" w:rsidR="00D65E20" w:rsidRPr="00D65E20" w:rsidRDefault="00D65E20" w:rsidP="00D65E20">
            <w:pPr>
              <w:ind w:right="194"/>
              <w:jc w:val="center"/>
              <w:rPr>
                <w:rFonts w:cs="Arial"/>
                <w:bCs/>
                <w:sz w:val="18"/>
                <w:szCs w:val="18"/>
                <w:lang w:val="en-IN"/>
              </w:rPr>
            </w:pPr>
            <w:r w:rsidRPr="00245C9A">
              <w:rPr>
                <w:rFonts w:cs="Arial"/>
                <w:bCs/>
                <w:sz w:val="18"/>
                <w:szCs w:val="18"/>
                <w:lang w:val="it-IT"/>
              </w:rPr>
              <w:t> </w:t>
            </w:r>
            <w:hyperlink r:id="rId7" w:tgtFrame="_blank" w:history="1">
              <w:r w:rsidRPr="00D65E20">
                <w:rPr>
                  <w:rStyle w:val="Hyperlink"/>
                  <w:rFonts w:cs="Arial"/>
                  <w:bCs/>
                  <w:sz w:val="18"/>
                  <w:szCs w:val="18"/>
                  <w:lang w:val="en-IN"/>
                </w:rPr>
                <w:t>bipinkrai@gmail.com</w:t>
              </w:r>
            </w:hyperlink>
          </w:p>
          <w:p w14:paraId="4DE86A26" w14:textId="23A87014" w:rsidR="00D65E20" w:rsidRPr="00D65E20" w:rsidRDefault="00D65E20" w:rsidP="00414DF4">
            <w:pPr>
              <w:pStyle w:val="Heading3"/>
              <w:spacing w:before="4"/>
              <w:ind w:left="0"/>
              <w:jc w:val="center"/>
              <w:rPr>
                <w:b w:val="0"/>
                <w:sz w:val="18"/>
                <w:szCs w:val="18"/>
              </w:rPr>
            </w:pPr>
          </w:p>
        </w:tc>
        <w:tc>
          <w:tcPr>
            <w:tcW w:w="4357" w:type="dxa"/>
            <w:shd w:val="clear" w:color="auto" w:fill="auto"/>
          </w:tcPr>
          <w:p w14:paraId="2A004421" w14:textId="77777777" w:rsidR="00D65E20" w:rsidRPr="00D65E20" w:rsidRDefault="00D65E20" w:rsidP="00D65E20">
            <w:pPr>
              <w:ind w:right="194"/>
              <w:jc w:val="center"/>
              <w:rPr>
                <w:rFonts w:cs="Arial"/>
                <w:bCs/>
                <w:sz w:val="18"/>
                <w:szCs w:val="18"/>
              </w:rPr>
            </w:pPr>
            <w:r w:rsidRPr="00D65E20">
              <w:rPr>
                <w:rFonts w:cs="Arial"/>
                <w:bCs/>
                <w:sz w:val="18"/>
                <w:szCs w:val="18"/>
              </w:rPr>
              <w:t>Dr. Sushil Kumar Singh</w:t>
            </w:r>
          </w:p>
          <w:p w14:paraId="67426633" w14:textId="0CB53431" w:rsidR="00D65E20" w:rsidRPr="00D65E20" w:rsidRDefault="00D65E20" w:rsidP="00D65E20">
            <w:pPr>
              <w:ind w:right="194"/>
              <w:jc w:val="center"/>
              <w:rPr>
                <w:rFonts w:cs="Arial"/>
                <w:bCs/>
                <w:sz w:val="18"/>
                <w:szCs w:val="18"/>
              </w:rPr>
            </w:pPr>
            <w:r w:rsidRPr="00D65E20">
              <w:rPr>
                <w:rFonts w:cs="Arial"/>
                <w:bCs/>
                <w:sz w:val="18"/>
                <w:szCs w:val="18"/>
              </w:rPr>
              <w:t>Associate Professor, Department of Computer Engineering</w:t>
            </w:r>
          </w:p>
          <w:p w14:paraId="7957A5EA" w14:textId="6DF09957" w:rsidR="00D65E20" w:rsidRPr="00D65E20" w:rsidRDefault="00D65E20" w:rsidP="00D65E20">
            <w:pPr>
              <w:ind w:right="194"/>
              <w:jc w:val="center"/>
              <w:rPr>
                <w:rFonts w:cs="Arial"/>
                <w:bCs/>
                <w:sz w:val="18"/>
                <w:szCs w:val="18"/>
              </w:rPr>
            </w:pPr>
            <w:proofErr w:type="spellStart"/>
            <w:r w:rsidRPr="00D65E20">
              <w:rPr>
                <w:rFonts w:cs="Arial"/>
                <w:bCs/>
                <w:sz w:val="18"/>
                <w:szCs w:val="18"/>
              </w:rPr>
              <w:t>Marwadi</w:t>
            </w:r>
            <w:proofErr w:type="spellEnd"/>
            <w:r w:rsidRPr="00D65E20">
              <w:rPr>
                <w:rFonts w:cs="Arial"/>
                <w:bCs/>
                <w:sz w:val="18"/>
                <w:szCs w:val="18"/>
              </w:rPr>
              <w:t xml:space="preserve"> University, Rajkot, Gujarat, India</w:t>
            </w:r>
          </w:p>
          <w:p w14:paraId="371B09E3" w14:textId="18FEDC90" w:rsidR="00D65E20" w:rsidRPr="00A7016C" w:rsidRDefault="00D65E20" w:rsidP="00D65E20">
            <w:pPr>
              <w:ind w:right="194"/>
              <w:jc w:val="center"/>
              <w:rPr>
                <w:b/>
                <w:sz w:val="18"/>
                <w:szCs w:val="18"/>
                <w:highlight w:val="yellow"/>
              </w:rPr>
            </w:pPr>
            <w:r w:rsidRPr="00D65E20">
              <w:rPr>
                <w:rFonts w:cs="Arial"/>
                <w:bCs/>
                <w:sz w:val="18"/>
                <w:szCs w:val="18"/>
              </w:rPr>
              <w:t>sushilkumar.singh@marwadieducation.edu.in</w:t>
            </w:r>
          </w:p>
        </w:tc>
      </w:tr>
    </w:tbl>
    <w:p w14:paraId="6B1D261C" w14:textId="77777777" w:rsidR="006C70C3" w:rsidRDefault="006C70C3">
      <w:pPr>
        <w:pStyle w:val="Heading3"/>
        <w:spacing w:before="4"/>
      </w:pPr>
    </w:p>
    <w:p w14:paraId="584BEB8B" w14:textId="77777777" w:rsidR="00A04F64" w:rsidRDefault="00BF4DDF" w:rsidP="00A539B6">
      <w:pPr>
        <w:spacing w:before="1"/>
        <w:ind w:right="4043"/>
        <w:rPr>
          <w:b/>
          <w:color w:val="FF6600"/>
        </w:rPr>
      </w:pPr>
      <w:r>
        <w:rPr>
          <w:b/>
          <w:color w:val="FF6600"/>
        </w:rPr>
        <w:t>SESSION</w:t>
      </w:r>
      <w:r>
        <w:rPr>
          <w:b/>
          <w:color w:val="FF6600"/>
          <w:spacing w:val="1"/>
        </w:rPr>
        <w:t xml:space="preserve"> </w:t>
      </w:r>
      <w:r>
        <w:rPr>
          <w:b/>
          <w:color w:val="FF6600"/>
        </w:rPr>
        <w:t>DESCRIPTION:</w:t>
      </w:r>
    </w:p>
    <w:p w14:paraId="574859A5" w14:textId="77777777" w:rsidR="00D369B7" w:rsidRDefault="00D369B7" w:rsidP="00A539B6">
      <w:pPr>
        <w:spacing w:before="1"/>
        <w:ind w:right="4043"/>
        <w:rPr>
          <w:b/>
        </w:rPr>
      </w:pPr>
    </w:p>
    <w:p w14:paraId="41A6FDA9" w14:textId="77777777" w:rsidR="00D369B7" w:rsidRPr="00D369B7" w:rsidRDefault="00D369B7" w:rsidP="00D369B7">
      <w:pPr>
        <w:jc w:val="both"/>
        <w:rPr>
          <w:rFonts w:cs="Arial"/>
        </w:rPr>
      </w:pPr>
      <w:r w:rsidRPr="00D369B7">
        <w:rPr>
          <w:rFonts w:cs="Arial"/>
        </w:rPr>
        <w:t xml:space="preserve">Blockchain has significantly exhibited a huge potential to create trust and consensus structures without the intervention of any third party. Machine has contributed a lot in Artificial Intelligence leading to drastic automation in every industry. Big Data defines a broad range of vast data generated, processed and stored in different sector. Although these data share some common characteristics with conventional big data, they have their own unique characteristics and provide various advantages for academic research and realistic applications. Although good prospects can be anticipated, there are some challenges associated with the combination of cloud computing, Blockchain, Machine Learning and Bigdata for real life problem-solving. </w:t>
      </w:r>
    </w:p>
    <w:p w14:paraId="19F58910" w14:textId="3E5E103D" w:rsidR="00414DF4" w:rsidRPr="00D369B7" w:rsidRDefault="00D369B7" w:rsidP="00D369B7">
      <w:pPr>
        <w:jc w:val="both"/>
      </w:pPr>
      <w:r w:rsidRPr="00D369B7">
        <w:rPr>
          <w:rFonts w:cs="Arial"/>
        </w:rPr>
        <w:t>The aim of this special session is to give an open platform for exchanging ideas and recent techniques among researchers.</w:t>
      </w:r>
    </w:p>
    <w:p w14:paraId="20DBF300" w14:textId="77777777" w:rsidR="00D369B7" w:rsidRDefault="00D369B7" w:rsidP="00D369B7">
      <w:pPr>
        <w:pStyle w:val="Heading3"/>
        <w:spacing w:before="2"/>
        <w:ind w:left="0"/>
        <w:rPr>
          <w:color w:val="FF6600"/>
        </w:rPr>
      </w:pPr>
    </w:p>
    <w:p w14:paraId="6AED1886" w14:textId="634D2045" w:rsidR="00414DF4" w:rsidRDefault="00BF4DDF" w:rsidP="00D369B7">
      <w:pPr>
        <w:pStyle w:val="Heading3"/>
        <w:spacing w:before="2"/>
        <w:ind w:left="0"/>
        <w:rPr>
          <w:b w:val="0"/>
          <w:bCs w:val="0"/>
          <w:sz w:val="18"/>
          <w:szCs w:val="18"/>
          <w:highlight w:val="yellow"/>
        </w:rPr>
      </w:pPr>
      <w:r>
        <w:rPr>
          <w:color w:val="FF6600"/>
        </w:rPr>
        <w:t>RECOMMENDED</w:t>
      </w:r>
      <w:r>
        <w:rPr>
          <w:color w:val="FF6600"/>
          <w:spacing w:val="-3"/>
        </w:rPr>
        <w:t xml:space="preserve"> </w:t>
      </w:r>
      <w:r>
        <w:rPr>
          <w:color w:val="FF6600"/>
        </w:rPr>
        <w:t>TOPICS:</w:t>
      </w:r>
    </w:p>
    <w:p w14:paraId="23D3B080" w14:textId="77777777" w:rsidR="00D369B7" w:rsidRPr="00D369B7" w:rsidRDefault="00D369B7" w:rsidP="00D369B7">
      <w:pPr>
        <w:pStyle w:val="Heading3"/>
        <w:spacing w:before="2"/>
        <w:rPr>
          <w:b w:val="0"/>
          <w:bCs w:val="0"/>
        </w:rPr>
      </w:pPr>
      <w:r w:rsidRPr="00D369B7">
        <w:rPr>
          <w:b w:val="0"/>
          <w:bCs w:val="0"/>
        </w:rPr>
        <w:t xml:space="preserve">Topics to be discussed in this special session include (but are not limited to) the following: </w:t>
      </w:r>
    </w:p>
    <w:p w14:paraId="0B26EC5B" w14:textId="77777777" w:rsidR="00D369B7" w:rsidRPr="00D369B7" w:rsidRDefault="00D369B7" w:rsidP="00D369B7">
      <w:pPr>
        <w:pStyle w:val="Heading3"/>
        <w:spacing w:before="2"/>
        <w:rPr>
          <w:b w:val="0"/>
          <w:bCs w:val="0"/>
        </w:rPr>
      </w:pPr>
    </w:p>
    <w:p w14:paraId="6F461EF8" w14:textId="77777777" w:rsidR="00D369B7" w:rsidRPr="00D369B7" w:rsidRDefault="00D369B7" w:rsidP="00D369B7">
      <w:pPr>
        <w:pStyle w:val="Heading3"/>
        <w:spacing w:before="2"/>
        <w:rPr>
          <w:b w:val="0"/>
          <w:bCs w:val="0"/>
        </w:rPr>
      </w:pPr>
      <w:r w:rsidRPr="00D369B7">
        <w:rPr>
          <w:b w:val="0"/>
          <w:bCs w:val="0"/>
        </w:rPr>
        <w:lastRenderedPageBreak/>
        <w:t>•</w:t>
      </w:r>
      <w:r w:rsidRPr="00D369B7">
        <w:rPr>
          <w:b w:val="0"/>
          <w:bCs w:val="0"/>
        </w:rPr>
        <w:tab/>
        <w:t>Blockchain and its applications for healthcare</w:t>
      </w:r>
    </w:p>
    <w:p w14:paraId="701F0DF8"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Blockchain with Internet of Things for supply chain</w:t>
      </w:r>
    </w:p>
    <w:p w14:paraId="7267E94A"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 xml:space="preserve">Machine Learning for smart networks </w:t>
      </w:r>
    </w:p>
    <w:p w14:paraId="176DA203"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 xml:space="preserve">Bigdata in wireless networks </w:t>
      </w:r>
    </w:p>
    <w:p w14:paraId="63ED16BE"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 xml:space="preserve">Cloud Computing technologies and applications </w:t>
      </w:r>
    </w:p>
    <w:p w14:paraId="198E6612"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 xml:space="preserve">Internet based applications in cloud computing and Blockchain </w:t>
      </w:r>
    </w:p>
    <w:p w14:paraId="05FF4274" w14:textId="72D8CE05" w:rsidR="00D369B7" w:rsidRPr="00D369B7" w:rsidRDefault="00D369B7" w:rsidP="00D369B7">
      <w:pPr>
        <w:pStyle w:val="Heading3"/>
        <w:spacing w:before="2"/>
        <w:rPr>
          <w:b w:val="0"/>
          <w:bCs w:val="0"/>
        </w:rPr>
      </w:pPr>
      <w:r w:rsidRPr="00D369B7">
        <w:rPr>
          <w:b w:val="0"/>
          <w:bCs w:val="0"/>
        </w:rPr>
        <w:t>•</w:t>
      </w:r>
      <w:r w:rsidRPr="00D369B7">
        <w:rPr>
          <w:b w:val="0"/>
          <w:bCs w:val="0"/>
        </w:rPr>
        <w:tab/>
        <w:t>Cloud Computing for scientific applications</w:t>
      </w:r>
    </w:p>
    <w:p w14:paraId="2CA5214D"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Performance evaluation, modelling and prediction</w:t>
      </w:r>
    </w:p>
    <w:p w14:paraId="55FB538C"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Applications of Bigdata, cloud computing, and Blockchain</w:t>
      </w:r>
    </w:p>
    <w:p w14:paraId="25C11420"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Blockchain for Medication Administration Records</w:t>
      </w:r>
    </w:p>
    <w:p w14:paraId="7B2DE989" w14:textId="77777777" w:rsidR="00D369B7" w:rsidRPr="00D369B7" w:rsidRDefault="00D369B7" w:rsidP="00D369B7">
      <w:pPr>
        <w:pStyle w:val="Heading3"/>
        <w:spacing w:before="2"/>
        <w:rPr>
          <w:b w:val="0"/>
          <w:bCs w:val="0"/>
        </w:rPr>
      </w:pPr>
      <w:r w:rsidRPr="00D369B7">
        <w:rPr>
          <w:b w:val="0"/>
          <w:bCs w:val="0"/>
        </w:rPr>
        <w:t>•</w:t>
      </w:r>
      <w:r w:rsidRPr="00D369B7">
        <w:rPr>
          <w:b w:val="0"/>
          <w:bCs w:val="0"/>
        </w:rPr>
        <w:tab/>
        <w:t>Ensuring Privacy and security of healthcare data using blockchain</w:t>
      </w:r>
    </w:p>
    <w:p w14:paraId="2C58EF9D" w14:textId="77777777" w:rsidR="00414DF4" w:rsidRPr="00D369B7" w:rsidRDefault="00414DF4" w:rsidP="00414DF4">
      <w:pPr>
        <w:widowControl/>
        <w:autoSpaceDE/>
        <w:autoSpaceDN/>
        <w:spacing w:after="200" w:line="276" w:lineRule="auto"/>
        <w:contextualSpacing/>
      </w:pPr>
    </w:p>
    <w:p w14:paraId="1B1F623D" w14:textId="77777777" w:rsidR="006323FB" w:rsidRPr="006323FB" w:rsidRDefault="006323FB" w:rsidP="006323FB">
      <w:pPr>
        <w:tabs>
          <w:tab w:val="left" w:pos="820"/>
          <w:tab w:val="left" w:pos="821"/>
        </w:tabs>
        <w:spacing w:before="2"/>
        <w:rPr>
          <w:sz w:val="18"/>
        </w:rPr>
      </w:pPr>
    </w:p>
    <w:p w14:paraId="1E088F4F" w14:textId="77777777" w:rsidR="00A04F64" w:rsidRDefault="00706C88" w:rsidP="00706C88">
      <w:pPr>
        <w:pStyle w:val="Heading3"/>
        <w:spacing w:before="1"/>
        <w:ind w:left="0"/>
        <w:rPr>
          <w:color w:val="FF6600"/>
        </w:rPr>
      </w:pPr>
      <w:r>
        <w:rPr>
          <w:color w:val="FF6600"/>
        </w:rPr>
        <w:t>PUBLICATION AND SUBMISSION PROCEDURE</w:t>
      </w:r>
    </w:p>
    <w:p w14:paraId="1FF868C4" w14:textId="77777777" w:rsidR="00D369B7" w:rsidRDefault="00D369B7" w:rsidP="00706C88">
      <w:pPr>
        <w:pStyle w:val="Heading3"/>
        <w:spacing w:before="1"/>
        <w:ind w:left="0"/>
      </w:pPr>
    </w:p>
    <w:p w14:paraId="496E98AC" w14:textId="6383A3B5" w:rsidR="00285F80" w:rsidRDefault="00706C88" w:rsidP="00685ACB">
      <w:pPr>
        <w:spacing w:line="360" w:lineRule="auto"/>
        <w:jc w:val="both"/>
        <w:rPr>
          <w:rFonts w:asciiTheme="majorHAnsi" w:hAnsiTheme="majorHAnsi" w:cs="Times New Roman"/>
          <w:sz w:val="20"/>
          <w:szCs w:val="20"/>
        </w:rPr>
      </w:pPr>
      <w:r w:rsidRPr="00706C88">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Pr>
          <w:rFonts w:asciiTheme="majorHAnsi" w:hAnsiTheme="majorHAnsi" w:cs="Times New Roman"/>
          <w:sz w:val="20"/>
          <w:szCs w:val="20"/>
        </w:rPr>
        <w:t xml:space="preserve">The conference proceedings will be published in </w:t>
      </w:r>
      <w:r w:rsidR="00414DF4">
        <w:rPr>
          <w:rFonts w:asciiTheme="majorHAnsi" w:hAnsiTheme="majorHAnsi" w:cs="Times New Roman"/>
          <w:sz w:val="20"/>
          <w:szCs w:val="20"/>
        </w:rPr>
        <w:t xml:space="preserve">AIP </w:t>
      </w:r>
      <w:r w:rsidR="00685ACB" w:rsidRPr="00685ACB">
        <w:rPr>
          <w:rFonts w:asciiTheme="majorHAnsi" w:hAnsiTheme="majorHAnsi" w:cs="Times New Roman"/>
          <w:sz w:val="20"/>
          <w:szCs w:val="20"/>
        </w:rPr>
        <w:t xml:space="preserve">Web of Science, </w:t>
      </w:r>
      <w:r w:rsidR="00414DF4">
        <w:rPr>
          <w:rFonts w:asciiTheme="majorHAnsi" w:hAnsiTheme="majorHAnsi" w:cs="Times New Roman"/>
          <w:sz w:val="20"/>
          <w:szCs w:val="20"/>
        </w:rPr>
        <w:t>Scopus</w:t>
      </w:r>
      <w:r w:rsidR="00285F80">
        <w:rPr>
          <w:rFonts w:asciiTheme="majorHAnsi" w:hAnsiTheme="majorHAnsi" w:cs="Times New Roman"/>
          <w:sz w:val="20"/>
          <w:szCs w:val="20"/>
        </w:rPr>
        <w:t xml:space="preserve"> series. </w:t>
      </w:r>
    </w:p>
    <w:p w14:paraId="32E3E98F" w14:textId="77777777" w:rsidR="00706C88" w:rsidRPr="00706C88" w:rsidRDefault="00706C88" w:rsidP="00706C88">
      <w:pPr>
        <w:jc w:val="both"/>
        <w:rPr>
          <w:rFonts w:asciiTheme="majorHAnsi" w:hAnsiTheme="majorHAnsi" w:cs="Times New Roman"/>
          <w:sz w:val="20"/>
          <w:szCs w:val="20"/>
        </w:rPr>
      </w:pPr>
    </w:p>
    <w:p w14:paraId="199ECFE6" w14:textId="77777777" w:rsidR="00A04F64" w:rsidRDefault="00A04F64">
      <w:pPr>
        <w:jc w:val="both"/>
      </w:pPr>
    </w:p>
    <w:p w14:paraId="7C9A5BEE" w14:textId="6E918F8D" w:rsidR="00706C88" w:rsidRPr="00D65E20" w:rsidRDefault="00706C88" w:rsidP="00D369B7">
      <w:pPr>
        <w:rPr>
          <w:rFonts w:asciiTheme="majorHAnsi" w:hAnsiTheme="majorHAnsi"/>
          <w:b/>
          <w:color w:val="000000" w:themeColor="text1"/>
          <w:sz w:val="20"/>
          <w:szCs w:val="20"/>
          <w:highlight w:val="yellow"/>
          <w:lang w:val="en-IN"/>
        </w:rPr>
      </w:pPr>
      <w:r w:rsidRPr="00706C88">
        <w:rPr>
          <w:rFonts w:asciiTheme="majorHAnsi" w:hAnsiTheme="majorHAnsi"/>
          <w:b/>
          <w:color w:val="FF0000"/>
          <w:sz w:val="20"/>
          <w:szCs w:val="20"/>
        </w:rPr>
        <w:t>NOTE: While submitting the paper in this special session, please specify [</w:t>
      </w:r>
      <w:r w:rsidR="00D65E20" w:rsidRPr="00D65E20">
        <w:rPr>
          <w:rFonts w:asciiTheme="majorHAnsi" w:hAnsiTheme="majorHAnsi"/>
          <w:b/>
          <w:color w:val="000000" w:themeColor="text1"/>
          <w:sz w:val="20"/>
          <w:szCs w:val="20"/>
          <w:highlight w:val="yellow"/>
          <w:lang w:val="en-IN"/>
        </w:rPr>
        <w:t>Recent trends on Blockchain, Cloud Computing, Machine Learning and Bigdata for real life problem-solving</w:t>
      </w:r>
      <w:r w:rsidRPr="00706C88">
        <w:rPr>
          <w:rFonts w:asciiTheme="majorHAnsi" w:hAnsiTheme="majorHAnsi"/>
          <w:b/>
          <w:color w:val="FF0000"/>
          <w:sz w:val="20"/>
          <w:szCs w:val="20"/>
        </w:rPr>
        <w:t>] at the top (above paper title) of the first page of your paper.</w:t>
      </w:r>
    </w:p>
    <w:p w14:paraId="48C5AE33" w14:textId="77777777" w:rsidR="00706C88" w:rsidRDefault="00706C88">
      <w:pPr>
        <w:jc w:val="both"/>
      </w:pPr>
    </w:p>
    <w:p w14:paraId="62EC4BD2" w14:textId="77777777" w:rsidR="00525E97" w:rsidRPr="00525E97" w:rsidRDefault="00525E97" w:rsidP="00525E97">
      <w:pPr>
        <w:ind w:left="270"/>
        <w:jc w:val="center"/>
        <w:rPr>
          <w:rFonts w:cs="Times New Roman"/>
          <w:b/>
          <w:color w:val="E36C0A" w:themeColor="accent6" w:themeShade="BF"/>
          <w:sz w:val="20"/>
          <w:szCs w:val="20"/>
        </w:rPr>
      </w:pPr>
    </w:p>
    <w:p w14:paraId="1E2590AE" w14:textId="6203CF16" w:rsidR="00A04F64" w:rsidRDefault="00BF4DDF">
      <w:pPr>
        <w:pStyle w:val="Heading1"/>
        <w:ind w:left="2396"/>
      </w:pP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p>
    <w:sectPr w:rsidR="00A04F64" w:rsidSect="00412094">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6.8pt;height:40.8pt;visibility:visible;mso-wrap-style:square" o:bullet="t">
        <v:imagedata r:id="rId1" o:title=""/>
      </v:shape>
    </w:pic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320423849">
    <w:abstractNumId w:val="2"/>
  </w:num>
  <w:num w:numId="2" w16cid:durableId="341782918">
    <w:abstractNumId w:val="5"/>
  </w:num>
  <w:num w:numId="3" w16cid:durableId="530387676">
    <w:abstractNumId w:val="3"/>
  </w:num>
  <w:num w:numId="4" w16cid:durableId="1786726790">
    <w:abstractNumId w:val="1"/>
  </w:num>
  <w:num w:numId="5" w16cid:durableId="463810943">
    <w:abstractNumId w:val="0"/>
  </w:num>
  <w:num w:numId="6" w16cid:durableId="2073188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64"/>
    <w:rsid w:val="00011AA6"/>
    <w:rsid w:val="00011DD2"/>
    <w:rsid w:val="0004757B"/>
    <w:rsid w:val="00055384"/>
    <w:rsid w:val="00095B86"/>
    <w:rsid w:val="000B0894"/>
    <w:rsid w:val="00162238"/>
    <w:rsid w:val="001C086E"/>
    <w:rsid w:val="00241E93"/>
    <w:rsid w:val="00245C9A"/>
    <w:rsid w:val="00285F80"/>
    <w:rsid w:val="002C7570"/>
    <w:rsid w:val="003A3CEE"/>
    <w:rsid w:val="003B6C9B"/>
    <w:rsid w:val="00412094"/>
    <w:rsid w:val="00414DF4"/>
    <w:rsid w:val="00460E6E"/>
    <w:rsid w:val="00460F3E"/>
    <w:rsid w:val="004D3B8A"/>
    <w:rsid w:val="00525E97"/>
    <w:rsid w:val="00540B3A"/>
    <w:rsid w:val="005B6F40"/>
    <w:rsid w:val="005F1396"/>
    <w:rsid w:val="006323FB"/>
    <w:rsid w:val="00663D74"/>
    <w:rsid w:val="00682EBF"/>
    <w:rsid w:val="00685ACB"/>
    <w:rsid w:val="006C70C3"/>
    <w:rsid w:val="00705EF7"/>
    <w:rsid w:val="00706C88"/>
    <w:rsid w:val="00711B67"/>
    <w:rsid w:val="00816746"/>
    <w:rsid w:val="008F64D7"/>
    <w:rsid w:val="009D01FB"/>
    <w:rsid w:val="00A04F64"/>
    <w:rsid w:val="00A0703A"/>
    <w:rsid w:val="00A37A4F"/>
    <w:rsid w:val="00A539B6"/>
    <w:rsid w:val="00A7016C"/>
    <w:rsid w:val="00A872A1"/>
    <w:rsid w:val="00AE7E5B"/>
    <w:rsid w:val="00B22C47"/>
    <w:rsid w:val="00B4023C"/>
    <w:rsid w:val="00B54E0C"/>
    <w:rsid w:val="00B7576A"/>
    <w:rsid w:val="00BF4DDF"/>
    <w:rsid w:val="00C1758F"/>
    <w:rsid w:val="00CE199B"/>
    <w:rsid w:val="00D0678F"/>
    <w:rsid w:val="00D369B7"/>
    <w:rsid w:val="00D4240C"/>
    <w:rsid w:val="00D61246"/>
    <w:rsid w:val="00D65E20"/>
    <w:rsid w:val="00D8796B"/>
    <w:rsid w:val="00D95100"/>
    <w:rsid w:val="00E510FA"/>
    <w:rsid w:val="00EB74F7"/>
    <w:rsid w:val="00EF4AE7"/>
    <w:rsid w:val="00FA6998"/>
    <w:rsid w:val="00FB1590"/>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character" w:styleId="UnresolvedMention">
    <w:name w:val="Unresolved Mention"/>
    <w:basedOn w:val="DefaultParagraphFont"/>
    <w:uiPriority w:val="99"/>
    <w:semiHidden/>
    <w:unhideWhenUsed/>
    <w:rsid w:val="00D6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 w:id="218133565">
      <w:bodyDiv w:val="1"/>
      <w:marLeft w:val="0"/>
      <w:marRight w:val="0"/>
      <w:marTop w:val="0"/>
      <w:marBottom w:val="0"/>
      <w:divBdr>
        <w:top w:val="none" w:sz="0" w:space="0" w:color="auto"/>
        <w:left w:val="none" w:sz="0" w:space="0" w:color="auto"/>
        <w:bottom w:val="none" w:sz="0" w:space="0" w:color="auto"/>
        <w:right w:val="none" w:sz="0" w:space="0" w:color="auto"/>
      </w:divBdr>
      <w:divsChild>
        <w:div w:id="775366582">
          <w:marLeft w:val="0"/>
          <w:marRight w:val="0"/>
          <w:marTop w:val="0"/>
          <w:marBottom w:val="0"/>
          <w:divBdr>
            <w:top w:val="none" w:sz="0" w:space="0" w:color="auto"/>
            <w:left w:val="none" w:sz="0" w:space="0" w:color="auto"/>
            <w:bottom w:val="none" w:sz="0" w:space="0" w:color="auto"/>
            <w:right w:val="none" w:sz="0" w:space="0" w:color="auto"/>
          </w:divBdr>
        </w:div>
        <w:div w:id="452557096">
          <w:marLeft w:val="0"/>
          <w:marRight w:val="0"/>
          <w:marTop w:val="0"/>
          <w:marBottom w:val="0"/>
          <w:divBdr>
            <w:top w:val="none" w:sz="0" w:space="0" w:color="auto"/>
            <w:left w:val="none" w:sz="0" w:space="0" w:color="auto"/>
            <w:bottom w:val="none" w:sz="0" w:space="0" w:color="auto"/>
            <w:right w:val="none" w:sz="0" w:space="0" w:color="auto"/>
          </w:divBdr>
          <w:divsChild>
            <w:div w:id="109671284">
              <w:marLeft w:val="0"/>
              <w:marRight w:val="0"/>
              <w:marTop w:val="0"/>
              <w:marBottom w:val="0"/>
              <w:divBdr>
                <w:top w:val="none" w:sz="0" w:space="0" w:color="auto"/>
                <w:left w:val="none" w:sz="0" w:space="0" w:color="auto"/>
                <w:bottom w:val="none" w:sz="0" w:space="0" w:color="auto"/>
                <w:right w:val="none" w:sz="0" w:space="0" w:color="auto"/>
              </w:divBdr>
            </w:div>
            <w:div w:id="1105417754">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59321125">
              <w:marLeft w:val="0"/>
              <w:marRight w:val="0"/>
              <w:marTop w:val="0"/>
              <w:marBottom w:val="0"/>
              <w:divBdr>
                <w:top w:val="none" w:sz="0" w:space="0" w:color="auto"/>
                <w:left w:val="none" w:sz="0" w:space="0" w:color="auto"/>
                <w:bottom w:val="none" w:sz="0" w:space="0" w:color="auto"/>
                <w:right w:val="none" w:sz="0" w:space="0" w:color="auto"/>
              </w:divBdr>
            </w:div>
            <w:div w:id="1251309911">
              <w:marLeft w:val="0"/>
              <w:marRight w:val="0"/>
              <w:marTop w:val="0"/>
              <w:marBottom w:val="0"/>
              <w:divBdr>
                <w:top w:val="none" w:sz="0" w:space="0" w:color="auto"/>
                <w:left w:val="none" w:sz="0" w:space="0" w:color="auto"/>
                <w:bottom w:val="none" w:sz="0" w:space="0" w:color="auto"/>
                <w:right w:val="none" w:sz="0" w:space="0" w:color="auto"/>
              </w:divBdr>
              <w:divsChild>
                <w:div w:id="1952735288">
                  <w:marLeft w:val="0"/>
                  <w:marRight w:val="0"/>
                  <w:marTop w:val="0"/>
                  <w:marBottom w:val="0"/>
                  <w:divBdr>
                    <w:top w:val="none" w:sz="0" w:space="0" w:color="auto"/>
                    <w:left w:val="none" w:sz="0" w:space="0" w:color="auto"/>
                    <w:bottom w:val="none" w:sz="0" w:space="0" w:color="auto"/>
                    <w:right w:val="none" w:sz="0" w:space="0" w:color="auto"/>
                  </w:divBdr>
                </w:div>
                <w:div w:id="1551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9129">
      <w:bodyDiv w:val="1"/>
      <w:marLeft w:val="0"/>
      <w:marRight w:val="0"/>
      <w:marTop w:val="0"/>
      <w:marBottom w:val="0"/>
      <w:divBdr>
        <w:top w:val="none" w:sz="0" w:space="0" w:color="auto"/>
        <w:left w:val="none" w:sz="0" w:space="0" w:color="auto"/>
        <w:bottom w:val="none" w:sz="0" w:space="0" w:color="auto"/>
        <w:right w:val="none" w:sz="0" w:space="0" w:color="auto"/>
      </w:divBdr>
      <w:divsChild>
        <w:div w:id="802500421">
          <w:marLeft w:val="0"/>
          <w:marRight w:val="0"/>
          <w:marTop w:val="0"/>
          <w:marBottom w:val="0"/>
          <w:divBdr>
            <w:top w:val="none" w:sz="0" w:space="0" w:color="auto"/>
            <w:left w:val="none" w:sz="0" w:space="0" w:color="auto"/>
            <w:bottom w:val="none" w:sz="0" w:space="0" w:color="auto"/>
            <w:right w:val="none" w:sz="0" w:space="0" w:color="auto"/>
          </w:divBdr>
        </w:div>
        <w:div w:id="664433082">
          <w:marLeft w:val="0"/>
          <w:marRight w:val="0"/>
          <w:marTop w:val="0"/>
          <w:marBottom w:val="0"/>
          <w:divBdr>
            <w:top w:val="none" w:sz="0" w:space="0" w:color="auto"/>
            <w:left w:val="none" w:sz="0" w:space="0" w:color="auto"/>
            <w:bottom w:val="none" w:sz="0" w:space="0" w:color="auto"/>
            <w:right w:val="none" w:sz="0" w:space="0" w:color="auto"/>
          </w:divBdr>
          <w:divsChild>
            <w:div w:id="85273732">
              <w:marLeft w:val="0"/>
              <w:marRight w:val="0"/>
              <w:marTop w:val="0"/>
              <w:marBottom w:val="0"/>
              <w:divBdr>
                <w:top w:val="none" w:sz="0" w:space="0" w:color="auto"/>
                <w:left w:val="none" w:sz="0" w:space="0" w:color="auto"/>
                <w:bottom w:val="none" w:sz="0" w:space="0" w:color="auto"/>
                <w:right w:val="none" w:sz="0" w:space="0" w:color="auto"/>
              </w:divBdr>
            </w:div>
            <w:div w:id="1715738139">
              <w:marLeft w:val="0"/>
              <w:marRight w:val="0"/>
              <w:marTop w:val="0"/>
              <w:marBottom w:val="0"/>
              <w:divBdr>
                <w:top w:val="none" w:sz="0" w:space="0" w:color="auto"/>
                <w:left w:val="none" w:sz="0" w:space="0" w:color="auto"/>
                <w:bottom w:val="none" w:sz="0" w:space="0" w:color="auto"/>
                <w:right w:val="none" w:sz="0" w:space="0" w:color="auto"/>
              </w:divBdr>
            </w:div>
            <w:div w:id="150104112">
              <w:marLeft w:val="0"/>
              <w:marRight w:val="0"/>
              <w:marTop w:val="0"/>
              <w:marBottom w:val="0"/>
              <w:divBdr>
                <w:top w:val="none" w:sz="0" w:space="0" w:color="auto"/>
                <w:left w:val="none" w:sz="0" w:space="0" w:color="auto"/>
                <w:bottom w:val="none" w:sz="0" w:space="0" w:color="auto"/>
                <w:right w:val="none" w:sz="0" w:space="0" w:color="auto"/>
              </w:divBdr>
            </w:div>
            <w:div w:id="234782410">
              <w:marLeft w:val="0"/>
              <w:marRight w:val="0"/>
              <w:marTop w:val="0"/>
              <w:marBottom w:val="0"/>
              <w:divBdr>
                <w:top w:val="none" w:sz="0" w:space="0" w:color="auto"/>
                <w:left w:val="none" w:sz="0" w:space="0" w:color="auto"/>
                <w:bottom w:val="none" w:sz="0" w:space="0" w:color="auto"/>
                <w:right w:val="none" w:sz="0" w:space="0" w:color="auto"/>
              </w:divBdr>
            </w:div>
            <w:div w:id="1323967925">
              <w:marLeft w:val="0"/>
              <w:marRight w:val="0"/>
              <w:marTop w:val="0"/>
              <w:marBottom w:val="0"/>
              <w:divBdr>
                <w:top w:val="none" w:sz="0" w:space="0" w:color="auto"/>
                <w:left w:val="none" w:sz="0" w:space="0" w:color="auto"/>
                <w:bottom w:val="none" w:sz="0" w:space="0" w:color="auto"/>
                <w:right w:val="none" w:sz="0" w:space="0" w:color="auto"/>
              </w:divBdr>
              <w:divsChild>
                <w:div w:id="807239123">
                  <w:marLeft w:val="0"/>
                  <w:marRight w:val="0"/>
                  <w:marTop w:val="0"/>
                  <w:marBottom w:val="0"/>
                  <w:divBdr>
                    <w:top w:val="none" w:sz="0" w:space="0" w:color="auto"/>
                    <w:left w:val="none" w:sz="0" w:space="0" w:color="auto"/>
                    <w:bottom w:val="none" w:sz="0" w:space="0" w:color="auto"/>
                    <w:right w:val="none" w:sz="0" w:space="0" w:color="auto"/>
                  </w:divBdr>
                </w:div>
                <w:div w:id="10109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pinkr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cp:revision>
  <dcterms:created xsi:type="dcterms:W3CDTF">2025-01-07T09:51:00Z</dcterms:created>
  <dcterms:modified xsi:type="dcterms:W3CDTF">2025-01-16T06:35:00Z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