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5DFA9" w14:textId="0EC1A64C" w:rsidR="00525E97" w:rsidRDefault="00EB74F7" w:rsidP="00A872A1">
      <w:pPr>
        <w:pStyle w:val="Heading1"/>
        <w:spacing w:before="65"/>
        <w:ind w:right="2411"/>
        <w:rPr>
          <w:rFonts w:ascii="Times New Roman"/>
        </w:rPr>
      </w:pPr>
      <w:r>
        <w:rPr>
          <w:rFonts w:ascii="Times New Roman"/>
        </w:rPr>
        <w:t xml:space="preserve">  </w:t>
      </w:r>
      <w:r w:rsidR="00A872A1">
        <w:rPr>
          <w:rFonts w:ascii="Times New Roman"/>
        </w:rPr>
        <w:t xml:space="preserve">                              </w:t>
      </w:r>
      <w:r w:rsidR="00D95100">
        <w:rPr>
          <w:rFonts w:ascii="Times New Roman"/>
        </w:rPr>
        <w:t xml:space="preserve">    </w:t>
      </w:r>
    </w:p>
    <w:p w14:paraId="57824117" w14:textId="1B5E1218" w:rsidR="00A04F64" w:rsidRDefault="00525E97" w:rsidP="00525E97">
      <w:pPr>
        <w:pStyle w:val="Heading1"/>
        <w:spacing w:before="65"/>
        <w:ind w:right="2411"/>
        <w:rPr>
          <w:rFonts w:ascii="Times New Roman"/>
        </w:rPr>
      </w:pPr>
      <w:r>
        <w:rPr>
          <w:rFonts w:ascii="Times New Roman"/>
        </w:rPr>
        <w:t xml:space="preserve">                                   </w:t>
      </w:r>
    </w:p>
    <w:p w14:paraId="3B08025F" w14:textId="4FFD5565" w:rsidR="00EB74F7" w:rsidRPr="00EB74F7" w:rsidRDefault="00525E97" w:rsidP="00EB74F7">
      <w:pPr>
        <w:pStyle w:val="Heading2"/>
        <w:tabs>
          <w:tab w:val="left" w:pos="10530"/>
        </w:tabs>
        <w:spacing w:before="1"/>
        <w:ind w:left="270" w:right="90"/>
        <w:jc w:val="right"/>
        <w:rPr>
          <w:color w:val="0070C0"/>
        </w:rPr>
      </w:pPr>
      <w:r>
        <w:rPr>
          <w:color w:val="0070C0"/>
        </w:rPr>
        <w:t xml:space="preserve">     </w:t>
      </w:r>
    </w:p>
    <w:p w14:paraId="4BA603D4" w14:textId="6FDDF7D3" w:rsidR="00D61246" w:rsidRPr="0088126F" w:rsidRDefault="003A3CEE" w:rsidP="0088126F">
      <w:pPr>
        <w:jc w:val="center"/>
        <w:rPr>
          <w:rFonts w:ascii="Times New Roman" w:hAnsi="Times New Roman" w:cs="Times New Roman"/>
          <w:b/>
          <w:bCs/>
          <w:sz w:val="28"/>
          <w:szCs w:val="28"/>
          <w:shd w:val="clear" w:color="auto" w:fill="FFFFFF"/>
        </w:rPr>
      </w:pPr>
      <w:r w:rsidRPr="0088126F">
        <w:rPr>
          <w:rFonts w:ascii="Times New Roman" w:hAnsi="Times New Roman" w:cs="Times New Roman"/>
          <w:b/>
          <w:bCs/>
          <w:sz w:val="28"/>
          <w:szCs w:val="28"/>
          <w:shd w:val="clear" w:color="auto" w:fill="FFFFFF"/>
        </w:rPr>
        <w:t xml:space="preserve">International Conference on </w:t>
      </w:r>
      <w:r w:rsidR="009F718C" w:rsidRPr="009F718C">
        <w:rPr>
          <w:rFonts w:ascii="Times New Roman" w:hAnsi="Times New Roman" w:cs="Times New Roman"/>
          <w:b/>
          <w:bCs/>
          <w:sz w:val="28"/>
          <w:szCs w:val="28"/>
          <w:shd w:val="clear" w:color="auto" w:fill="FFFFFF"/>
        </w:rPr>
        <w:t>Computational Intelligence</w:t>
      </w:r>
      <w:r w:rsidRPr="0088126F">
        <w:rPr>
          <w:rFonts w:ascii="Times New Roman" w:hAnsi="Times New Roman" w:cs="Times New Roman"/>
          <w:b/>
          <w:bCs/>
          <w:sz w:val="28"/>
          <w:szCs w:val="28"/>
          <w:shd w:val="clear" w:color="auto" w:fill="FFFFFF"/>
        </w:rPr>
        <w:t xml:space="preserve"> and Information Retrieval</w:t>
      </w:r>
    </w:p>
    <w:p w14:paraId="2A50DD12" w14:textId="77777777" w:rsidR="0088126F" w:rsidRDefault="0088126F" w:rsidP="00525E97">
      <w:pPr>
        <w:spacing w:before="3" w:line="272" w:lineRule="exact"/>
        <w:ind w:left="720"/>
        <w:jc w:val="center"/>
        <w:rPr>
          <w:rFonts w:ascii="Times New Roman"/>
          <w:b/>
          <w:i/>
        </w:rPr>
      </w:pPr>
      <w:bookmarkStart w:id="0" w:name="Organized_by"/>
      <w:bookmarkEnd w:id="0"/>
    </w:p>
    <w:p w14:paraId="0BE31DB6" w14:textId="562025A4" w:rsidR="00A04F64" w:rsidRPr="00525E97" w:rsidRDefault="00BF4DDF" w:rsidP="00525E97">
      <w:pPr>
        <w:spacing w:before="3" w:line="272" w:lineRule="exact"/>
        <w:ind w:left="720"/>
        <w:jc w:val="center"/>
        <w:rPr>
          <w:rFonts w:ascii="Times New Roman"/>
          <w:b/>
          <w:i/>
        </w:rPr>
      </w:pPr>
      <w:r w:rsidRPr="00525E97">
        <w:rPr>
          <w:rFonts w:ascii="Times New Roman"/>
          <w:b/>
          <w:i/>
        </w:rPr>
        <w:t>Organized</w:t>
      </w:r>
      <w:r w:rsidRPr="00525E97">
        <w:rPr>
          <w:rFonts w:ascii="Times New Roman"/>
          <w:b/>
          <w:i/>
          <w:spacing w:val="-5"/>
        </w:rPr>
        <w:t xml:space="preserve"> </w:t>
      </w:r>
      <w:r w:rsidRPr="00525E97">
        <w:rPr>
          <w:rFonts w:ascii="Times New Roman"/>
          <w:b/>
          <w:i/>
        </w:rPr>
        <w:t>by</w:t>
      </w:r>
    </w:p>
    <w:p w14:paraId="22F77A81" w14:textId="77784973" w:rsidR="00A04F64" w:rsidRPr="00460F3E" w:rsidRDefault="004D3B8A" w:rsidP="004D3B8A">
      <w:pPr>
        <w:spacing w:line="272" w:lineRule="exact"/>
        <w:ind w:left="720"/>
        <w:jc w:val="center"/>
        <w:rPr>
          <w:rFonts w:ascii="Times New Roman"/>
          <w:b/>
          <w:i/>
        </w:rPr>
      </w:pPr>
      <w:bookmarkStart w:id="1" w:name="Institute_of_Engineering_and_Management_"/>
      <w:bookmarkEnd w:id="1"/>
      <w:r w:rsidRPr="004D3B8A">
        <w:rPr>
          <w:rFonts w:ascii="Times New Roman"/>
          <w:b/>
          <w:i/>
        </w:rPr>
        <w:t>Sister Nivedita University (SNU)</w:t>
      </w:r>
      <w:r w:rsidR="00EB74F7" w:rsidRPr="00460F3E">
        <w:rPr>
          <w:rFonts w:ascii="Times New Roman"/>
          <w:b/>
          <w:i/>
        </w:rPr>
        <w:t>, India</w:t>
      </w:r>
    </w:p>
    <w:p w14:paraId="0112F3DE" w14:textId="77777777" w:rsidR="004D3B8A" w:rsidRDefault="004D3B8A" w:rsidP="00D95100">
      <w:pPr>
        <w:tabs>
          <w:tab w:val="left" w:pos="8640"/>
          <w:tab w:val="left" w:pos="10170"/>
        </w:tabs>
        <w:spacing w:before="6"/>
        <w:ind w:left="720" w:right="90"/>
        <w:jc w:val="center"/>
        <w:rPr>
          <w:rFonts w:ascii="Arial"/>
          <w:i/>
          <w:color w:val="202429"/>
        </w:rPr>
      </w:pPr>
      <w:bookmarkStart w:id="2" w:name="Technically_Sponsored_by:_The_Smart_Soci"/>
      <w:bookmarkEnd w:id="2"/>
    </w:p>
    <w:p w14:paraId="551638F0" w14:textId="5CA6ABA0" w:rsidR="00A872A1" w:rsidRPr="0088126F" w:rsidRDefault="00BF4DDF" w:rsidP="00D95100">
      <w:pPr>
        <w:tabs>
          <w:tab w:val="left" w:pos="8640"/>
          <w:tab w:val="left" w:pos="10170"/>
        </w:tabs>
        <w:spacing w:before="6"/>
        <w:ind w:left="720" w:right="90"/>
        <w:jc w:val="center"/>
        <w:rPr>
          <w:rFonts w:ascii="Arial"/>
          <w:i/>
          <w:color w:val="000000" w:themeColor="text1"/>
        </w:rPr>
      </w:pPr>
      <w:r w:rsidRPr="0088126F">
        <w:rPr>
          <w:rFonts w:ascii="Arial"/>
          <w:i/>
          <w:color w:val="000000" w:themeColor="text1"/>
        </w:rPr>
        <w:t>Technically</w:t>
      </w:r>
      <w:r w:rsidRPr="0088126F">
        <w:rPr>
          <w:rFonts w:ascii="Arial"/>
          <w:i/>
          <w:color w:val="000000" w:themeColor="text1"/>
          <w:spacing w:val="-3"/>
        </w:rPr>
        <w:t xml:space="preserve"> </w:t>
      </w:r>
      <w:r w:rsidRPr="0088126F">
        <w:rPr>
          <w:rFonts w:ascii="Arial"/>
          <w:i/>
          <w:color w:val="000000" w:themeColor="text1"/>
        </w:rPr>
        <w:t>Sponsored</w:t>
      </w:r>
      <w:r w:rsidRPr="0088126F">
        <w:rPr>
          <w:rFonts w:ascii="Arial"/>
          <w:i/>
          <w:color w:val="000000" w:themeColor="text1"/>
          <w:spacing w:val="-2"/>
        </w:rPr>
        <w:t xml:space="preserve"> </w:t>
      </w:r>
      <w:r w:rsidRPr="0088126F">
        <w:rPr>
          <w:rFonts w:ascii="Arial"/>
          <w:i/>
          <w:color w:val="000000" w:themeColor="text1"/>
        </w:rPr>
        <w:t>by:</w:t>
      </w:r>
    </w:p>
    <w:p w14:paraId="3C513869" w14:textId="77777777" w:rsidR="00A872A1" w:rsidRPr="0088126F" w:rsidRDefault="00A872A1" w:rsidP="00D95100">
      <w:pPr>
        <w:pStyle w:val="BodyText"/>
        <w:jc w:val="center"/>
        <w:rPr>
          <w:rFonts w:ascii="Times New Roman" w:hAnsi="Times New Roman" w:cs="Times New Roman"/>
          <w:b/>
          <w:bCs/>
          <w:color w:val="000000" w:themeColor="text1"/>
          <w:sz w:val="22"/>
          <w:szCs w:val="22"/>
          <w:shd w:val="clear" w:color="auto" w:fill="FFFFFF"/>
        </w:rPr>
      </w:pPr>
      <w:r w:rsidRPr="0088126F">
        <w:rPr>
          <w:rFonts w:ascii="Times New Roman" w:hAnsi="Times New Roman" w:cs="Times New Roman"/>
          <w:b/>
          <w:bCs/>
          <w:color w:val="000000" w:themeColor="text1"/>
          <w:sz w:val="22"/>
          <w:szCs w:val="22"/>
          <w:shd w:val="clear" w:color="auto" w:fill="FFFFFF"/>
        </w:rPr>
        <w:t>Scientific Innovation Research Group (SIRG), Egypt</w:t>
      </w:r>
    </w:p>
    <w:p w14:paraId="12EDD82F" w14:textId="77777777" w:rsidR="00A872A1" w:rsidRPr="0088126F" w:rsidRDefault="00A872A1" w:rsidP="00D95100">
      <w:pPr>
        <w:pStyle w:val="BodyText"/>
        <w:jc w:val="center"/>
        <w:rPr>
          <w:rFonts w:ascii="Times New Roman" w:hAnsi="Times New Roman" w:cs="Times New Roman"/>
          <w:b/>
          <w:bCs/>
          <w:color w:val="000000" w:themeColor="text1"/>
          <w:sz w:val="22"/>
          <w:szCs w:val="22"/>
          <w:shd w:val="clear" w:color="auto" w:fill="FFFFFF"/>
        </w:rPr>
      </w:pPr>
      <w:r w:rsidRPr="0088126F">
        <w:rPr>
          <w:rFonts w:ascii="Times New Roman" w:hAnsi="Times New Roman" w:cs="Times New Roman"/>
          <w:b/>
          <w:bCs/>
          <w:color w:val="000000" w:themeColor="text1"/>
          <w:sz w:val="22"/>
          <w:szCs w:val="22"/>
          <w:shd w:val="clear" w:color="auto" w:fill="FFFFFF"/>
        </w:rPr>
        <w:t>Scientific Research Group in Egypt (SRGE), Egypt</w:t>
      </w:r>
    </w:p>
    <w:p w14:paraId="7C51158C" w14:textId="77777777" w:rsidR="005F1396" w:rsidRPr="0088126F" w:rsidRDefault="005F1396" w:rsidP="00D95100">
      <w:pPr>
        <w:pStyle w:val="BodyText"/>
        <w:jc w:val="center"/>
        <w:rPr>
          <w:rFonts w:ascii="Times New Roman" w:hAnsi="Times New Roman" w:cs="Times New Roman"/>
          <w:b/>
          <w:bCs/>
          <w:color w:val="000000" w:themeColor="text1"/>
          <w:sz w:val="22"/>
          <w:szCs w:val="22"/>
          <w:shd w:val="clear" w:color="auto" w:fill="FFFFFF"/>
        </w:rPr>
      </w:pPr>
      <w:r w:rsidRPr="0088126F">
        <w:rPr>
          <w:rFonts w:ascii="Times New Roman" w:hAnsi="Times New Roman" w:cs="Times New Roman"/>
          <w:b/>
          <w:bCs/>
          <w:color w:val="000000" w:themeColor="text1"/>
          <w:sz w:val="22"/>
          <w:szCs w:val="22"/>
          <w:shd w:val="clear" w:color="auto" w:fill="FFFFFF"/>
        </w:rPr>
        <w:t>CI2S lab, Argentina</w:t>
      </w:r>
    </w:p>
    <w:p w14:paraId="5F1FCA4A" w14:textId="77777777" w:rsidR="00685ACB" w:rsidRDefault="00685ACB" w:rsidP="00685ACB">
      <w:pPr>
        <w:spacing w:before="1" w:line="275" w:lineRule="exact"/>
        <w:ind w:right="2399"/>
        <w:jc w:val="center"/>
        <w:rPr>
          <w:rFonts w:ascii="Arial"/>
          <w:i/>
          <w:sz w:val="23"/>
        </w:rPr>
      </w:pPr>
      <w:r>
        <w:rPr>
          <w:rFonts w:ascii="Arial"/>
          <w:i/>
          <w:sz w:val="23"/>
        </w:rPr>
        <w:t xml:space="preserve">                                          </w:t>
      </w:r>
    </w:p>
    <w:p w14:paraId="23FF2D22" w14:textId="22824550" w:rsidR="00A872A1" w:rsidRDefault="00685ACB" w:rsidP="00685ACB">
      <w:pPr>
        <w:spacing w:before="1" w:line="275" w:lineRule="exact"/>
        <w:ind w:right="2399"/>
        <w:jc w:val="center"/>
        <w:rPr>
          <w:rFonts w:ascii="Times New Roman"/>
          <w:b/>
          <w:sz w:val="24"/>
        </w:rPr>
      </w:pPr>
      <w:r>
        <w:rPr>
          <w:rFonts w:ascii="Arial"/>
          <w:i/>
          <w:sz w:val="23"/>
        </w:rPr>
        <w:t xml:space="preserve">                                        </w:t>
      </w:r>
      <w:r>
        <w:rPr>
          <w:rFonts w:ascii="Times New Roman"/>
          <w:b/>
          <w:sz w:val="24"/>
        </w:rPr>
        <w:t xml:space="preserve">Date: </w:t>
      </w:r>
      <w:r w:rsidR="00011DD2" w:rsidRPr="00011DD2">
        <w:rPr>
          <w:rFonts w:ascii="Times New Roman"/>
          <w:b/>
          <w:sz w:val="24"/>
        </w:rPr>
        <w:t>24</w:t>
      </w:r>
      <w:r w:rsidR="00011DD2" w:rsidRPr="00011DD2">
        <w:rPr>
          <w:rFonts w:ascii="Times New Roman"/>
          <w:b/>
          <w:sz w:val="24"/>
          <w:vertAlign w:val="superscript"/>
        </w:rPr>
        <w:t>th</w:t>
      </w:r>
      <w:r w:rsidR="00011DD2" w:rsidRPr="00011DD2">
        <w:rPr>
          <w:rFonts w:ascii="Times New Roman"/>
          <w:b/>
          <w:sz w:val="24"/>
        </w:rPr>
        <w:t> –</w:t>
      </w:r>
      <w:r w:rsidR="00011DD2" w:rsidRPr="00011DD2">
        <w:rPr>
          <w:rFonts w:ascii="Times New Roman"/>
          <w:b/>
          <w:sz w:val="24"/>
        </w:rPr>
        <w:t xml:space="preserve"> 25</w:t>
      </w:r>
      <w:r w:rsidR="00011DD2" w:rsidRPr="00011DD2">
        <w:rPr>
          <w:rFonts w:ascii="Times New Roman"/>
          <w:b/>
          <w:sz w:val="24"/>
          <w:vertAlign w:val="superscript"/>
        </w:rPr>
        <w:t>th</w:t>
      </w:r>
      <w:r w:rsidR="00011DD2" w:rsidRPr="00011DD2">
        <w:rPr>
          <w:rFonts w:ascii="Times New Roman"/>
          <w:b/>
          <w:sz w:val="24"/>
        </w:rPr>
        <w:t> </w:t>
      </w:r>
      <w:r w:rsidR="00011DD2" w:rsidRPr="00011DD2">
        <w:rPr>
          <w:rFonts w:ascii="Times New Roman"/>
          <w:b/>
          <w:sz w:val="24"/>
        </w:rPr>
        <w:t xml:space="preserve">April 2025 </w:t>
      </w:r>
      <w:r w:rsidR="00BF4DDF">
        <w:rPr>
          <w:rFonts w:ascii="Times New Roman"/>
          <w:b/>
          <w:sz w:val="24"/>
        </w:rPr>
        <w:t>(</w:t>
      </w:r>
      <w:r w:rsidR="001C086E">
        <w:rPr>
          <w:rFonts w:ascii="Times New Roman"/>
          <w:b/>
          <w:sz w:val="24"/>
        </w:rPr>
        <w:t>Hybrid Mode</w:t>
      </w:r>
      <w:r w:rsidR="00BF4DDF">
        <w:rPr>
          <w:rFonts w:ascii="Times New Roman"/>
          <w:b/>
          <w:sz w:val="24"/>
        </w:rPr>
        <w:t>)</w:t>
      </w:r>
    </w:p>
    <w:p w14:paraId="0F732967" w14:textId="77777777" w:rsidR="00A872A1" w:rsidRDefault="00A872A1" w:rsidP="00A872A1">
      <w:pPr>
        <w:spacing w:before="1" w:line="275" w:lineRule="exact"/>
        <w:ind w:left="720" w:right="2399"/>
        <w:jc w:val="center"/>
        <w:rPr>
          <w:rFonts w:ascii="Times New Roman"/>
          <w:b/>
          <w:sz w:val="24"/>
        </w:rPr>
      </w:pPr>
    </w:p>
    <w:p w14:paraId="500802CC" w14:textId="77777777" w:rsidR="00A04F64" w:rsidRDefault="00D95100" w:rsidP="00460E6E">
      <w:pPr>
        <w:pStyle w:val="Heading2"/>
        <w:tabs>
          <w:tab w:val="left" w:pos="10530"/>
        </w:tabs>
        <w:spacing w:line="321" w:lineRule="exact"/>
        <w:ind w:right="0"/>
      </w:pPr>
      <w:r>
        <w:t xml:space="preserve">              </w:t>
      </w:r>
      <w:r w:rsidR="00BF4DDF">
        <w:t>**************</w:t>
      </w:r>
      <w:r w:rsidR="00BF4DDF">
        <w:rPr>
          <w:spacing w:val="-3"/>
        </w:rPr>
        <w:t xml:space="preserve"> </w:t>
      </w:r>
      <w:r w:rsidR="00BF4DDF">
        <w:t>CALL</w:t>
      </w:r>
      <w:r w:rsidR="00BF4DDF">
        <w:rPr>
          <w:spacing w:val="-2"/>
        </w:rPr>
        <w:t xml:space="preserve"> </w:t>
      </w:r>
      <w:r w:rsidR="00BF4DDF">
        <w:t>FOR</w:t>
      </w:r>
      <w:r w:rsidR="00BF4DDF">
        <w:rPr>
          <w:spacing w:val="-3"/>
        </w:rPr>
        <w:t xml:space="preserve"> </w:t>
      </w:r>
      <w:r w:rsidR="00BF4DDF">
        <w:t>PAPERS</w:t>
      </w:r>
      <w:r w:rsidR="00BF4DDF">
        <w:rPr>
          <w:spacing w:val="2"/>
        </w:rPr>
        <w:t xml:space="preserve"> </w:t>
      </w:r>
      <w:r w:rsidR="00460E6E">
        <w:t>**************</w:t>
      </w:r>
    </w:p>
    <w:p w14:paraId="2C1DB01C" w14:textId="77777777" w:rsidR="005F1396" w:rsidRDefault="005F1396" w:rsidP="0088126F">
      <w:pPr>
        <w:spacing w:before="4"/>
        <w:ind w:right="2399"/>
        <w:rPr>
          <w:b/>
        </w:rPr>
      </w:pPr>
    </w:p>
    <w:p w14:paraId="09F9FD4A" w14:textId="77777777" w:rsidR="005F1396" w:rsidRDefault="005F1396" w:rsidP="00706C88">
      <w:pPr>
        <w:spacing w:before="4"/>
        <w:ind w:left="2396" w:right="2399"/>
        <w:jc w:val="center"/>
        <w:rPr>
          <w:b/>
        </w:rPr>
      </w:pPr>
    </w:p>
    <w:p w14:paraId="5676AE90" w14:textId="77777777" w:rsidR="00A04F64" w:rsidRDefault="00706C88" w:rsidP="00706C88">
      <w:pPr>
        <w:spacing w:line="268" w:lineRule="exact"/>
        <w:ind w:left="100"/>
        <w:jc w:val="center"/>
        <w:rPr>
          <w:b/>
        </w:rPr>
      </w:pPr>
      <w:r>
        <w:rPr>
          <w:b/>
          <w:color w:val="FF6600"/>
        </w:rPr>
        <w:t xml:space="preserve">  </w:t>
      </w:r>
      <w:r w:rsidR="00BF4DDF" w:rsidRPr="002C7570">
        <w:rPr>
          <w:b/>
          <w:color w:val="FF6600"/>
          <w:highlight w:val="darkBlue"/>
        </w:rPr>
        <w:t>SPECIAL</w:t>
      </w:r>
      <w:r w:rsidR="00BF4DDF" w:rsidRPr="002C7570">
        <w:rPr>
          <w:b/>
          <w:color w:val="FF6600"/>
          <w:spacing w:val="-3"/>
          <w:highlight w:val="darkBlue"/>
        </w:rPr>
        <w:t xml:space="preserve"> </w:t>
      </w:r>
      <w:r w:rsidR="00BF4DDF" w:rsidRPr="002C7570">
        <w:rPr>
          <w:b/>
          <w:color w:val="FF6600"/>
          <w:highlight w:val="darkBlue"/>
        </w:rPr>
        <w:t>SESSION</w:t>
      </w:r>
    </w:p>
    <w:p w14:paraId="2213AA5F" w14:textId="2ADA8623" w:rsidR="00B54E0C" w:rsidRPr="00033C80" w:rsidRDefault="00FB5D63" w:rsidP="008F64D7">
      <w:pPr>
        <w:shd w:val="clear" w:color="auto" w:fill="FFFF00"/>
        <w:jc w:val="center"/>
        <w:rPr>
          <w:rFonts w:ascii="Segoe UI Semibold"/>
          <w:b/>
          <w:bCs/>
          <w:sz w:val="24"/>
        </w:rPr>
      </w:pPr>
      <w:r w:rsidRPr="00033C80">
        <w:rPr>
          <w:rFonts w:ascii="Segoe UI Semibold"/>
          <w:b/>
          <w:bCs/>
          <w:sz w:val="24"/>
        </w:rPr>
        <w:t>Natural Language Processing for Cybersecurity</w:t>
      </w:r>
      <w:r w:rsidR="00033C80">
        <w:rPr>
          <w:rFonts w:ascii="Segoe UI Semibold"/>
          <w:b/>
          <w:bCs/>
          <w:sz w:val="24"/>
        </w:rPr>
        <w:t xml:space="preserve"> (NLPC)</w:t>
      </w:r>
    </w:p>
    <w:p w14:paraId="145E8F6C" w14:textId="77777777" w:rsidR="00D4240C" w:rsidRDefault="00D4240C" w:rsidP="00E70C8E">
      <w:pPr>
        <w:spacing w:line="319" w:lineRule="exact"/>
        <w:rPr>
          <w:rFonts w:ascii="Segoe UI Semibold"/>
          <w:sz w:val="24"/>
        </w:rPr>
      </w:pPr>
    </w:p>
    <w:p w14:paraId="0AB0E932" w14:textId="77777777" w:rsidR="00A04F64" w:rsidRPr="00E70C8E" w:rsidRDefault="00BF4DDF">
      <w:pPr>
        <w:pStyle w:val="Heading3"/>
        <w:spacing w:before="4"/>
        <w:rPr>
          <w:rFonts w:ascii="Times New Roman" w:hAnsi="Times New Roman" w:cs="Times New Roman"/>
          <w:color w:val="000000" w:themeColor="text1"/>
          <w:sz w:val="24"/>
          <w:szCs w:val="24"/>
        </w:rPr>
      </w:pPr>
      <w:r w:rsidRPr="00E70C8E">
        <w:rPr>
          <w:rFonts w:ascii="Times New Roman" w:hAnsi="Times New Roman" w:cs="Times New Roman"/>
          <w:color w:val="000000" w:themeColor="text1"/>
          <w:sz w:val="24"/>
          <w:szCs w:val="24"/>
        </w:rPr>
        <w:t>SESSION ORGANIZERS:</w:t>
      </w:r>
    </w:p>
    <w:p w14:paraId="3FEED72A" w14:textId="77777777" w:rsidR="006C70C3" w:rsidRDefault="006C70C3">
      <w:pPr>
        <w:pStyle w:val="Heading3"/>
        <w:spacing w:before="4"/>
      </w:pPr>
      <w:r>
        <w:t xml:space="preserve">  </w:t>
      </w:r>
    </w:p>
    <w:tbl>
      <w:tblPr>
        <w:tblStyle w:val="TableGrid"/>
        <w:tblW w:w="90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3013"/>
        <w:gridCol w:w="3013"/>
      </w:tblGrid>
      <w:tr w:rsidR="0099494B" w14:paraId="1F936A2C" w14:textId="2B56B349" w:rsidTr="007D0E52">
        <w:trPr>
          <w:trHeight w:val="2430"/>
          <w:jc w:val="center"/>
        </w:trPr>
        <w:tc>
          <w:tcPr>
            <w:tcW w:w="2976" w:type="dxa"/>
          </w:tcPr>
          <w:p w14:paraId="48C14258" w14:textId="5D4560E7" w:rsidR="0099494B" w:rsidRDefault="0099494B" w:rsidP="00B54E0C">
            <w:pPr>
              <w:pStyle w:val="Heading3"/>
              <w:spacing w:before="4"/>
              <w:ind w:left="0"/>
              <w:jc w:val="center"/>
            </w:pPr>
            <w:r>
              <w:rPr>
                <w:noProof/>
              </w:rPr>
              <w:drawing>
                <wp:inline distT="0" distB="0" distL="0" distR="0" wp14:anchorId="49A3774D" wp14:editId="26E7258C">
                  <wp:extent cx="1460500" cy="1511300"/>
                  <wp:effectExtent l="76200" t="76200" r="139700" b="127000"/>
                  <wp:docPr id="1296384934" name="Picture 2" descr="A person smil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384934" name="Picture 2" descr="A person smiling for a pictur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77092" cy="152846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3013" w:type="dxa"/>
          </w:tcPr>
          <w:p w14:paraId="391B0CE0" w14:textId="7B8193EB" w:rsidR="0099494B" w:rsidRDefault="0099494B" w:rsidP="00B54E0C">
            <w:pPr>
              <w:pStyle w:val="Heading3"/>
              <w:spacing w:before="4"/>
              <w:ind w:left="0"/>
              <w:jc w:val="center"/>
            </w:pPr>
            <w:r>
              <w:rPr>
                <w:noProof/>
              </w:rPr>
              <w:drawing>
                <wp:inline distT="0" distB="0" distL="0" distR="0" wp14:anchorId="3514A88A" wp14:editId="0AC768D5">
                  <wp:extent cx="1430655" cy="1469248"/>
                  <wp:effectExtent l="76200" t="76200" r="131445" b="131445"/>
                  <wp:docPr id="566645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645751" name="Picture 56664575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7869" cy="147665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3013" w:type="dxa"/>
          </w:tcPr>
          <w:p w14:paraId="3828D136" w14:textId="4B909D50" w:rsidR="0099494B" w:rsidRDefault="0099494B" w:rsidP="00B54E0C">
            <w:pPr>
              <w:pStyle w:val="Heading3"/>
              <w:spacing w:before="4"/>
              <w:ind w:left="0"/>
              <w:jc w:val="center"/>
              <w:rPr>
                <w:noProof/>
              </w:rPr>
            </w:pPr>
            <w:r>
              <w:rPr>
                <w:noProof/>
              </w:rPr>
              <w:drawing>
                <wp:inline distT="0" distB="0" distL="0" distR="0" wp14:anchorId="05EFF2A3" wp14:editId="3624B6DE">
                  <wp:extent cx="1428750" cy="1468755"/>
                  <wp:effectExtent l="76200" t="76200" r="133350" b="131445"/>
                  <wp:docPr id="514471397" name="Picture 3" descr="A person wearing a black head scar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471397" name="Picture 3" descr="A person wearing a black head scarf&#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5527" cy="147572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99494B" w14:paraId="36475F3B" w14:textId="10EEC85B" w:rsidTr="007D0E52">
        <w:trPr>
          <w:trHeight w:val="498"/>
          <w:jc w:val="center"/>
        </w:trPr>
        <w:tc>
          <w:tcPr>
            <w:tcW w:w="2976" w:type="dxa"/>
            <w:shd w:val="clear" w:color="auto" w:fill="auto"/>
          </w:tcPr>
          <w:p w14:paraId="70321F51" w14:textId="42F39345" w:rsidR="0099494B" w:rsidRPr="00AE19D9" w:rsidRDefault="0099494B" w:rsidP="00414DF4">
            <w:pPr>
              <w:ind w:right="194"/>
              <w:jc w:val="center"/>
              <w:rPr>
                <w:rFonts w:ascii="Times New Roman" w:hAnsi="Times New Roman" w:cs="Times New Roman"/>
                <w:bCs/>
                <w:sz w:val="20"/>
                <w:szCs w:val="20"/>
              </w:rPr>
            </w:pPr>
            <w:r w:rsidRPr="00AE19D9">
              <w:rPr>
                <w:rFonts w:ascii="Times New Roman" w:hAnsi="Times New Roman" w:cs="Times New Roman"/>
                <w:bCs/>
                <w:sz w:val="20"/>
                <w:szCs w:val="20"/>
              </w:rPr>
              <w:t>Dr. Punam Kumari</w:t>
            </w:r>
          </w:p>
          <w:p w14:paraId="25A60425" w14:textId="161AF5B9" w:rsidR="0099494B" w:rsidRPr="00AE19D9" w:rsidRDefault="0099494B" w:rsidP="00414DF4">
            <w:pPr>
              <w:ind w:right="194"/>
              <w:jc w:val="center"/>
              <w:rPr>
                <w:rFonts w:ascii="Times New Roman" w:hAnsi="Times New Roman" w:cs="Times New Roman"/>
                <w:bCs/>
                <w:sz w:val="20"/>
                <w:szCs w:val="20"/>
              </w:rPr>
            </w:pPr>
            <w:r>
              <w:rPr>
                <w:rFonts w:ascii="Times New Roman" w:hAnsi="Times New Roman" w:cs="Times New Roman"/>
                <w:bCs/>
                <w:sz w:val="20"/>
                <w:szCs w:val="20"/>
              </w:rPr>
              <w:t xml:space="preserve">Associate Professor, ASET, </w:t>
            </w:r>
            <w:r w:rsidRPr="00AE19D9">
              <w:rPr>
                <w:rFonts w:ascii="Times New Roman" w:hAnsi="Times New Roman" w:cs="Times New Roman"/>
                <w:bCs/>
                <w:sz w:val="20"/>
                <w:szCs w:val="20"/>
              </w:rPr>
              <w:t>Amity University B</w:t>
            </w:r>
            <w:r>
              <w:rPr>
                <w:rFonts w:ascii="Times New Roman" w:hAnsi="Times New Roman" w:cs="Times New Roman"/>
                <w:bCs/>
                <w:sz w:val="20"/>
                <w:szCs w:val="20"/>
              </w:rPr>
              <w:t>engaluru, India.</w:t>
            </w:r>
          </w:p>
          <w:p w14:paraId="4DE86A26" w14:textId="250FCB53" w:rsidR="0099494B" w:rsidRPr="00AE19D9" w:rsidRDefault="0099494B" w:rsidP="00414DF4">
            <w:pPr>
              <w:pStyle w:val="Heading3"/>
              <w:spacing w:before="4"/>
              <w:ind w:left="0"/>
              <w:jc w:val="center"/>
              <w:rPr>
                <w:rFonts w:ascii="Times New Roman" w:hAnsi="Times New Roman" w:cs="Times New Roman"/>
                <w:b w:val="0"/>
                <w:sz w:val="20"/>
                <w:szCs w:val="20"/>
                <w:highlight w:val="yellow"/>
              </w:rPr>
            </w:pPr>
            <w:r w:rsidRPr="00AE19D9">
              <w:rPr>
                <w:rFonts w:ascii="Times New Roman" w:hAnsi="Times New Roman" w:cs="Times New Roman"/>
                <w:b w:val="0"/>
                <w:sz w:val="20"/>
                <w:szCs w:val="20"/>
              </w:rPr>
              <w:t>pkumari@blr.amity.edu</w:t>
            </w:r>
          </w:p>
        </w:tc>
        <w:tc>
          <w:tcPr>
            <w:tcW w:w="3013" w:type="dxa"/>
            <w:shd w:val="clear" w:color="auto" w:fill="auto"/>
          </w:tcPr>
          <w:p w14:paraId="307516BA" w14:textId="5CD1F639" w:rsidR="0099494B" w:rsidRPr="00AE19D9" w:rsidRDefault="0099494B" w:rsidP="00414DF4">
            <w:pPr>
              <w:ind w:right="194"/>
              <w:jc w:val="center"/>
              <w:rPr>
                <w:rFonts w:ascii="Times New Roman" w:hAnsi="Times New Roman" w:cs="Times New Roman"/>
                <w:bCs/>
                <w:sz w:val="20"/>
                <w:szCs w:val="20"/>
              </w:rPr>
            </w:pPr>
            <w:r w:rsidRPr="00AE19D9">
              <w:rPr>
                <w:rFonts w:ascii="Times New Roman" w:hAnsi="Times New Roman" w:cs="Times New Roman"/>
                <w:bCs/>
                <w:sz w:val="20"/>
                <w:szCs w:val="20"/>
              </w:rPr>
              <w:t>Dr. Rajat Bhardwaj</w:t>
            </w:r>
          </w:p>
          <w:p w14:paraId="5A4A3503" w14:textId="424223F1" w:rsidR="0099494B" w:rsidRPr="00AE19D9" w:rsidRDefault="0099494B" w:rsidP="00FB5D63">
            <w:pPr>
              <w:ind w:right="194"/>
              <w:jc w:val="center"/>
              <w:rPr>
                <w:rFonts w:ascii="Times New Roman" w:hAnsi="Times New Roman" w:cs="Times New Roman"/>
                <w:bCs/>
                <w:sz w:val="20"/>
                <w:szCs w:val="20"/>
              </w:rPr>
            </w:pPr>
            <w:r>
              <w:rPr>
                <w:rFonts w:ascii="Times New Roman" w:hAnsi="Times New Roman" w:cs="Times New Roman"/>
                <w:bCs/>
                <w:sz w:val="20"/>
                <w:szCs w:val="20"/>
              </w:rPr>
              <w:t xml:space="preserve">Associate Professor, ASET, </w:t>
            </w:r>
            <w:r w:rsidRPr="00AE19D9">
              <w:rPr>
                <w:rFonts w:ascii="Times New Roman" w:hAnsi="Times New Roman" w:cs="Times New Roman"/>
                <w:bCs/>
                <w:sz w:val="20"/>
                <w:szCs w:val="20"/>
              </w:rPr>
              <w:t>Amity University B</w:t>
            </w:r>
            <w:r>
              <w:rPr>
                <w:rFonts w:ascii="Times New Roman" w:hAnsi="Times New Roman" w:cs="Times New Roman"/>
                <w:bCs/>
                <w:sz w:val="20"/>
                <w:szCs w:val="20"/>
              </w:rPr>
              <w:t>engaluru, India.</w:t>
            </w:r>
          </w:p>
          <w:p w14:paraId="371B09E3" w14:textId="3D7C0573" w:rsidR="0099494B" w:rsidRPr="009B4A6F" w:rsidRDefault="00F2627C" w:rsidP="009B4A6F">
            <w:pPr>
              <w:ind w:right="194"/>
              <w:jc w:val="center"/>
              <w:rPr>
                <w:rFonts w:ascii="Times New Roman" w:hAnsi="Times New Roman" w:cs="Times New Roman"/>
                <w:bCs/>
                <w:sz w:val="20"/>
                <w:szCs w:val="20"/>
              </w:rPr>
            </w:pPr>
            <w:r>
              <w:rPr>
                <w:rFonts w:ascii="Times New Roman" w:hAnsi="Times New Roman" w:cs="Times New Roman"/>
                <w:bCs/>
                <w:sz w:val="20"/>
                <w:szCs w:val="20"/>
              </w:rPr>
              <w:t>r</w:t>
            </w:r>
            <w:r w:rsidR="0099494B" w:rsidRPr="00AE19D9">
              <w:rPr>
                <w:rFonts w:ascii="Times New Roman" w:hAnsi="Times New Roman" w:cs="Times New Roman"/>
                <w:bCs/>
                <w:sz w:val="20"/>
                <w:szCs w:val="20"/>
              </w:rPr>
              <w:t>ajat</w:t>
            </w:r>
            <w:r>
              <w:rPr>
                <w:rFonts w:ascii="Times New Roman" w:hAnsi="Times New Roman" w:cs="Times New Roman"/>
                <w:bCs/>
                <w:sz w:val="20"/>
                <w:szCs w:val="20"/>
              </w:rPr>
              <w:t>bhardwaj.x@gmail.com</w:t>
            </w:r>
          </w:p>
        </w:tc>
        <w:tc>
          <w:tcPr>
            <w:tcW w:w="3013" w:type="dxa"/>
          </w:tcPr>
          <w:p w14:paraId="745D8401" w14:textId="77777777" w:rsidR="0099494B" w:rsidRPr="0099494B" w:rsidRDefault="0099494B" w:rsidP="0099494B">
            <w:pPr>
              <w:ind w:right="194"/>
              <w:jc w:val="center"/>
              <w:rPr>
                <w:rFonts w:ascii="Times New Roman" w:hAnsi="Times New Roman" w:cs="Times New Roman"/>
                <w:bCs/>
                <w:sz w:val="20"/>
                <w:szCs w:val="20"/>
              </w:rPr>
            </w:pPr>
            <w:r>
              <w:rPr>
                <w:rFonts w:ascii="Times New Roman" w:hAnsi="Times New Roman" w:cs="Times New Roman"/>
                <w:bCs/>
                <w:sz w:val="20"/>
                <w:szCs w:val="20"/>
              </w:rPr>
              <w:t xml:space="preserve">Dr. </w:t>
            </w:r>
            <w:r w:rsidRPr="0099494B">
              <w:rPr>
                <w:rFonts w:ascii="Times New Roman" w:hAnsi="Times New Roman" w:cs="Times New Roman"/>
                <w:bCs/>
                <w:sz w:val="20"/>
                <w:szCs w:val="20"/>
              </w:rPr>
              <w:t xml:space="preserve">Abeer A. </w:t>
            </w:r>
            <w:proofErr w:type="spellStart"/>
            <w:r w:rsidRPr="0099494B">
              <w:rPr>
                <w:rFonts w:ascii="Times New Roman" w:hAnsi="Times New Roman" w:cs="Times New Roman"/>
                <w:bCs/>
                <w:sz w:val="20"/>
                <w:szCs w:val="20"/>
              </w:rPr>
              <w:t>Aljohani</w:t>
            </w:r>
            <w:proofErr w:type="spellEnd"/>
            <w:r w:rsidRPr="0099494B">
              <w:rPr>
                <w:rFonts w:ascii="Times New Roman" w:hAnsi="Times New Roman" w:cs="Times New Roman"/>
                <w:bCs/>
                <w:sz w:val="20"/>
                <w:szCs w:val="20"/>
              </w:rPr>
              <w:t xml:space="preserve"> </w:t>
            </w:r>
          </w:p>
          <w:p w14:paraId="33890654" w14:textId="55E9D0FD" w:rsidR="0099494B" w:rsidRPr="00AE19D9" w:rsidRDefault="0099494B" w:rsidP="0099494B">
            <w:pPr>
              <w:ind w:right="194"/>
              <w:jc w:val="center"/>
              <w:rPr>
                <w:rFonts w:ascii="Times New Roman" w:hAnsi="Times New Roman" w:cs="Times New Roman"/>
                <w:bCs/>
                <w:sz w:val="20"/>
                <w:szCs w:val="20"/>
              </w:rPr>
            </w:pPr>
            <w:r w:rsidRPr="0099494B">
              <w:rPr>
                <w:rFonts w:ascii="Times New Roman" w:hAnsi="Times New Roman" w:cs="Times New Roman"/>
                <w:bCs/>
                <w:sz w:val="20"/>
                <w:szCs w:val="20"/>
              </w:rPr>
              <w:t>Department of Computer Science, Applied College,</w:t>
            </w:r>
            <w:r>
              <w:rPr>
                <w:rFonts w:ascii="Times New Roman" w:hAnsi="Times New Roman" w:cs="Times New Roman"/>
                <w:bCs/>
                <w:sz w:val="20"/>
                <w:szCs w:val="20"/>
              </w:rPr>
              <w:t xml:space="preserve"> </w:t>
            </w:r>
            <w:r w:rsidRPr="0099494B">
              <w:rPr>
                <w:rFonts w:ascii="Times New Roman" w:hAnsi="Times New Roman" w:cs="Times New Roman"/>
                <w:bCs/>
                <w:sz w:val="20"/>
                <w:szCs w:val="20"/>
              </w:rPr>
              <w:t>Taibah University, Medina 42353, Saudi Arabia; aahjohani@taibahu.edu.sa</w:t>
            </w:r>
          </w:p>
        </w:tc>
      </w:tr>
    </w:tbl>
    <w:p w14:paraId="6B1D261C" w14:textId="77777777" w:rsidR="006C70C3" w:rsidRDefault="006C70C3">
      <w:pPr>
        <w:pStyle w:val="Heading3"/>
        <w:spacing w:before="4"/>
      </w:pPr>
    </w:p>
    <w:p w14:paraId="584BEB8B" w14:textId="77777777" w:rsidR="00A04F64" w:rsidRPr="00AE19D9" w:rsidRDefault="00BF4DDF" w:rsidP="00A539B6">
      <w:pPr>
        <w:spacing w:before="1"/>
        <w:ind w:right="4043"/>
        <w:rPr>
          <w:rFonts w:ascii="Times New Roman" w:hAnsi="Times New Roman" w:cs="Times New Roman"/>
          <w:b/>
          <w:color w:val="000000" w:themeColor="text1"/>
          <w:sz w:val="24"/>
          <w:szCs w:val="24"/>
        </w:rPr>
      </w:pPr>
      <w:r w:rsidRPr="00AE19D9">
        <w:rPr>
          <w:rFonts w:ascii="Times New Roman" w:hAnsi="Times New Roman" w:cs="Times New Roman"/>
          <w:b/>
          <w:color w:val="000000" w:themeColor="text1"/>
          <w:sz w:val="24"/>
          <w:szCs w:val="24"/>
        </w:rPr>
        <w:t>SESSION</w:t>
      </w:r>
      <w:r w:rsidRPr="00AE19D9">
        <w:rPr>
          <w:rFonts w:ascii="Times New Roman" w:hAnsi="Times New Roman" w:cs="Times New Roman"/>
          <w:b/>
          <w:color w:val="000000" w:themeColor="text1"/>
          <w:spacing w:val="1"/>
          <w:sz w:val="24"/>
          <w:szCs w:val="24"/>
        </w:rPr>
        <w:t xml:space="preserve"> </w:t>
      </w:r>
      <w:r w:rsidRPr="00AE19D9">
        <w:rPr>
          <w:rFonts w:ascii="Times New Roman" w:hAnsi="Times New Roman" w:cs="Times New Roman"/>
          <w:b/>
          <w:color w:val="000000" w:themeColor="text1"/>
          <w:sz w:val="24"/>
          <w:szCs w:val="24"/>
        </w:rPr>
        <w:t>DESCRIPTION:</w:t>
      </w:r>
    </w:p>
    <w:p w14:paraId="625FEBF8" w14:textId="68C8C3DA" w:rsidR="00B742D6" w:rsidRPr="0088126F" w:rsidRDefault="00FB5D63" w:rsidP="00F2627C">
      <w:pPr>
        <w:spacing w:line="276" w:lineRule="auto"/>
        <w:jc w:val="both"/>
        <w:rPr>
          <w:rFonts w:ascii="Times New Roman" w:hAnsi="Times New Roman" w:cs="Times New Roman"/>
          <w:sz w:val="24"/>
          <w:szCs w:val="24"/>
        </w:rPr>
      </w:pPr>
      <w:r w:rsidRPr="00AE19D9">
        <w:rPr>
          <w:rFonts w:ascii="Times New Roman" w:hAnsi="Times New Roman" w:cs="Times New Roman"/>
          <w:sz w:val="24"/>
          <w:szCs w:val="24"/>
        </w:rPr>
        <w:t>This session will explore the intersection of Natural Language Processing (NLP) and cybersecurity, focusing on innovative techniques and applications to tackle modern cyber threats. Participants will delve into how NLP can enhance the detection and prevention of phishing attacks, malware analysis, and social engineering by analyzing and understanding textual data.</w:t>
      </w:r>
    </w:p>
    <w:p w14:paraId="0B888485" w14:textId="77777777" w:rsidR="00AE19D9" w:rsidRDefault="00AE19D9" w:rsidP="00AE19D9">
      <w:pPr>
        <w:rPr>
          <w:rFonts w:ascii="Times New Roman" w:hAnsi="Times New Roman" w:cs="Times New Roman"/>
          <w:b/>
          <w:color w:val="000000" w:themeColor="text1"/>
          <w:sz w:val="24"/>
          <w:szCs w:val="24"/>
        </w:rPr>
      </w:pPr>
    </w:p>
    <w:p w14:paraId="187B8F00" w14:textId="7375DC12" w:rsidR="00A04F64" w:rsidRPr="00AE19D9" w:rsidRDefault="00BF4DDF" w:rsidP="00AE19D9">
      <w:pPr>
        <w:rPr>
          <w:rFonts w:ascii="Times New Roman" w:hAnsi="Times New Roman" w:cs="Times New Roman"/>
          <w:sz w:val="24"/>
          <w:szCs w:val="24"/>
        </w:rPr>
      </w:pPr>
      <w:r w:rsidRPr="00AE19D9">
        <w:rPr>
          <w:rFonts w:ascii="Times New Roman" w:hAnsi="Times New Roman" w:cs="Times New Roman"/>
          <w:b/>
          <w:color w:val="000000" w:themeColor="text1"/>
          <w:sz w:val="24"/>
          <w:szCs w:val="24"/>
        </w:rPr>
        <w:t>RECOMMENDED TOPICS:</w:t>
      </w:r>
    </w:p>
    <w:p w14:paraId="5253C2A6" w14:textId="77777777" w:rsidR="00AE19D9" w:rsidRDefault="00AE19D9" w:rsidP="00A7016C">
      <w:pPr>
        <w:pStyle w:val="BodyText"/>
        <w:spacing w:before="0" w:line="218" w:lineRule="exact"/>
        <w:ind w:left="0" w:firstLine="0"/>
        <w:jc w:val="both"/>
        <w:rPr>
          <w:rFonts w:ascii="Times New Roman" w:hAnsi="Times New Roman" w:cs="Times New Roman"/>
          <w:sz w:val="24"/>
          <w:szCs w:val="24"/>
        </w:rPr>
      </w:pPr>
    </w:p>
    <w:p w14:paraId="20C5BB60" w14:textId="0331EB6B" w:rsidR="00AE19D9" w:rsidRDefault="00BF4DDF" w:rsidP="00AE19D9">
      <w:pPr>
        <w:pStyle w:val="BodyText"/>
        <w:spacing w:before="0" w:line="218" w:lineRule="exact"/>
        <w:ind w:left="0" w:firstLine="0"/>
        <w:jc w:val="both"/>
        <w:rPr>
          <w:rFonts w:ascii="Times New Roman" w:hAnsi="Times New Roman" w:cs="Times New Roman"/>
          <w:sz w:val="24"/>
          <w:szCs w:val="24"/>
        </w:rPr>
      </w:pPr>
      <w:r w:rsidRPr="00AE19D9">
        <w:rPr>
          <w:rFonts w:ascii="Times New Roman" w:hAnsi="Times New Roman" w:cs="Times New Roman"/>
          <w:sz w:val="24"/>
          <w:szCs w:val="24"/>
        </w:rPr>
        <w:t>Topics to be discussed in this special session include (but are not limited to) the following:</w:t>
      </w:r>
    </w:p>
    <w:p w14:paraId="6CC6789D" w14:textId="77777777" w:rsidR="00AE19D9" w:rsidRDefault="00AE19D9" w:rsidP="00AE19D9">
      <w:pPr>
        <w:pStyle w:val="BodyText"/>
        <w:spacing w:before="0" w:line="218" w:lineRule="exact"/>
        <w:ind w:left="0" w:firstLine="0"/>
        <w:jc w:val="both"/>
        <w:rPr>
          <w:rFonts w:ascii="Times New Roman" w:hAnsi="Times New Roman" w:cs="Times New Roman"/>
          <w:sz w:val="24"/>
          <w:szCs w:val="24"/>
        </w:rPr>
      </w:pPr>
    </w:p>
    <w:p w14:paraId="78AA9F6A" w14:textId="18F5979A" w:rsidR="00FB5D63" w:rsidRPr="00AE19D9" w:rsidRDefault="00AE19D9" w:rsidP="00AE19D9">
      <w:pPr>
        <w:pStyle w:val="ListParagraph"/>
        <w:widowControl/>
        <w:numPr>
          <w:ilvl w:val="0"/>
          <w:numId w:val="8"/>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 xml:space="preserve">Phishing </w:t>
      </w:r>
      <w:r w:rsidR="00FB5D63" w:rsidRPr="00AE19D9">
        <w:rPr>
          <w:rFonts w:ascii="Times New Roman" w:hAnsi="Times New Roman" w:cs="Times New Roman"/>
          <w:sz w:val="24"/>
          <w:szCs w:val="24"/>
        </w:rPr>
        <w:t>and Social Engineering Detection</w:t>
      </w:r>
    </w:p>
    <w:p w14:paraId="44B2B0BA" w14:textId="77777777" w:rsidR="00FB5D63" w:rsidRPr="00AE19D9" w:rsidRDefault="00FB5D63" w:rsidP="00AE19D9">
      <w:pPr>
        <w:pStyle w:val="ListParagraph"/>
        <w:widowControl/>
        <w:numPr>
          <w:ilvl w:val="1"/>
          <w:numId w:val="9"/>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lastRenderedPageBreak/>
        <w:t>NLP techniques to identify phishing emails and messages.</w:t>
      </w:r>
    </w:p>
    <w:p w14:paraId="163295EE" w14:textId="77777777" w:rsidR="00FB5D63" w:rsidRPr="00AE19D9" w:rsidRDefault="00FB5D63" w:rsidP="00AE19D9">
      <w:pPr>
        <w:pStyle w:val="ListParagraph"/>
        <w:widowControl/>
        <w:numPr>
          <w:ilvl w:val="1"/>
          <w:numId w:val="9"/>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Automated detection of social engineering attacks through text analysis.</w:t>
      </w:r>
    </w:p>
    <w:p w14:paraId="1D8189BF" w14:textId="2CA9C3A9" w:rsidR="00FB5D63" w:rsidRPr="00AE19D9" w:rsidRDefault="00FB5D63" w:rsidP="00AE19D9">
      <w:pPr>
        <w:pStyle w:val="ListParagraph"/>
        <w:widowControl/>
        <w:numPr>
          <w:ilvl w:val="0"/>
          <w:numId w:val="8"/>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Threat Intelligence Extraction</w:t>
      </w:r>
    </w:p>
    <w:p w14:paraId="0D8E1DEF" w14:textId="77777777" w:rsidR="00FB5D63" w:rsidRPr="00AE19D9" w:rsidRDefault="00FB5D63" w:rsidP="00AE19D9">
      <w:pPr>
        <w:pStyle w:val="ListParagraph"/>
        <w:widowControl/>
        <w:numPr>
          <w:ilvl w:val="1"/>
          <w:numId w:val="10"/>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Mining threat intelligence from unstructured text sources (e.g., blogs, reports, forums).</w:t>
      </w:r>
    </w:p>
    <w:p w14:paraId="201F207C" w14:textId="77777777" w:rsidR="00FB5D63" w:rsidRPr="00AE19D9" w:rsidRDefault="00FB5D63" w:rsidP="00AE19D9">
      <w:pPr>
        <w:pStyle w:val="ListParagraph"/>
        <w:widowControl/>
        <w:numPr>
          <w:ilvl w:val="1"/>
          <w:numId w:val="10"/>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NLP for automated parsing and summarization of cybersecurity threat data.</w:t>
      </w:r>
    </w:p>
    <w:p w14:paraId="652DF389" w14:textId="77777777" w:rsidR="00FB5D63" w:rsidRPr="00AE19D9" w:rsidRDefault="00FB5D63" w:rsidP="00AE19D9">
      <w:pPr>
        <w:pStyle w:val="ListParagraph"/>
        <w:widowControl/>
        <w:numPr>
          <w:ilvl w:val="0"/>
          <w:numId w:val="8"/>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Malware Communication Analysis</w:t>
      </w:r>
    </w:p>
    <w:p w14:paraId="17F3DA04" w14:textId="77777777" w:rsidR="00FB5D63" w:rsidRPr="00AE19D9" w:rsidRDefault="00FB5D63" w:rsidP="00AE19D9">
      <w:pPr>
        <w:pStyle w:val="ListParagraph"/>
        <w:widowControl/>
        <w:numPr>
          <w:ilvl w:val="0"/>
          <w:numId w:val="11"/>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NLP-based approaches for detecting malicious command-and-control communications.</w:t>
      </w:r>
    </w:p>
    <w:p w14:paraId="261B28D9" w14:textId="04AE5CA5" w:rsidR="00AE19D9" w:rsidRPr="00AE19D9" w:rsidRDefault="00FB5D63" w:rsidP="00AE19D9">
      <w:pPr>
        <w:pStyle w:val="ListParagraph"/>
        <w:widowControl/>
        <w:numPr>
          <w:ilvl w:val="0"/>
          <w:numId w:val="11"/>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Decoding obfuscated text used in malware payloads.</w:t>
      </w:r>
    </w:p>
    <w:p w14:paraId="6578B956" w14:textId="561CB366" w:rsidR="00FB5D63" w:rsidRPr="00AE19D9" w:rsidRDefault="00FB5D63" w:rsidP="00AE19D9">
      <w:pPr>
        <w:pStyle w:val="ListParagraph"/>
        <w:widowControl/>
        <w:numPr>
          <w:ilvl w:val="0"/>
          <w:numId w:val="8"/>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Sentiment and Behavioral Analysis</w:t>
      </w:r>
    </w:p>
    <w:p w14:paraId="1CC3FF81" w14:textId="3024C63D" w:rsidR="00FB5D63" w:rsidRPr="00AE19D9" w:rsidRDefault="00FB5D63" w:rsidP="00AE19D9">
      <w:pPr>
        <w:pStyle w:val="ListParagraph"/>
        <w:widowControl/>
        <w:numPr>
          <w:ilvl w:val="0"/>
          <w:numId w:val="12"/>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cybercriminals using sentiment analysis and linguistic patterns.</w:t>
      </w:r>
    </w:p>
    <w:p w14:paraId="2E5BC5AB" w14:textId="5B1C594C" w:rsidR="00AE19D9" w:rsidRPr="00AE19D9" w:rsidRDefault="00FB5D63" w:rsidP="00AE19D9">
      <w:pPr>
        <w:pStyle w:val="ListParagraph"/>
        <w:widowControl/>
        <w:numPr>
          <w:ilvl w:val="0"/>
          <w:numId w:val="12"/>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Identifying intent and tone in cyber threat communications.</w:t>
      </w:r>
    </w:p>
    <w:p w14:paraId="421E4E40" w14:textId="10C9F229" w:rsidR="00FB5D63" w:rsidRPr="00AE19D9" w:rsidRDefault="00FB5D63" w:rsidP="00AE19D9">
      <w:pPr>
        <w:pStyle w:val="ListParagraph"/>
        <w:widowControl/>
        <w:numPr>
          <w:ilvl w:val="0"/>
          <w:numId w:val="8"/>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Real-Time Language Processing</w:t>
      </w:r>
    </w:p>
    <w:p w14:paraId="425BAF28" w14:textId="77777777" w:rsidR="00FB5D63" w:rsidRPr="00AE19D9" w:rsidRDefault="00FB5D63" w:rsidP="00AE19D9">
      <w:pPr>
        <w:pStyle w:val="ListParagraph"/>
        <w:widowControl/>
        <w:numPr>
          <w:ilvl w:val="0"/>
          <w:numId w:val="13"/>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Real-time NLP applications for detecting and responding to emerging threats.</w:t>
      </w:r>
    </w:p>
    <w:p w14:paraId="40BC5526" w14:textId="1AFD417F" w:rsidR="00AE19D9" w:rsidRPr="00AE19D9" w:rsidRDefault="00FB5D63" w:rsidP="00AE19D9">
      <w:pPr>
        <w:pStyle w:val="ListParagraph"/>
        <w:widowControl/>
        <w:numPr>
          <w:ilvl w:val="0"/>
          <w:numId w:val="13"/>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Challenges in multilingual and low-resource language detection for cyber threats.</w:t>
      </w:r>
    </w:p>
    <w:p w14:paraId="18BFC6D9" w14:textId="0057BB62" w:rsidR="00FB5D63" w:rsidRPr="00AE19D9" w:rsidRDefault="00FB5D63" w:rsidP="00AE19D9">
      <w:pPr>
        <w:pStyle w:val="ListParagraph"/>
        <w:widowControl/>
        <w:numPr>
          <w:ilvl w:val="0"/>
          <w:numId w:val="8"/>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Automated Security Policy Generation</w:t>
      </w:r>
    </w:p>
    <w:p w14:paraId="72C0E663" w14:textId="77777777" w:rsidR="00FB5D63" w:rsidRPr="00AE19D9" w:rsidRDefault="00FB5D63" w:rsidP="00AE19D9">
      <w:pPr>
        <w:pStyle w:val="ListParagraph"/>
        <w:widowControl/>
        <w:numPr>
          <w:ilvl w:val="0"/>
          <w:numId w:val="14"/>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Using NLP to generate and manage security policies from textual data.</w:t>
      </w:r>
    </w:p>
    <w:p w14:paraId="7C373928" w14:textId="4770B436" w:rsidR="00AE19D9" w:rsidRPr="00AE19D9" w:rsidRDefault="00FB5D63" w:rsidP="00AE19D9">
      <w:pPr>
        <w:pStyle w:val="ListParagraph"/>
        <w:widowControl/>
        <w:numPr>
          <w:ilvl w:val="0"/>
          <w:numId w:val="14"/>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Semantic analysis for refining rule-based cybersecurity systems.</w:t>
      </w:r>
    </w:p>
    <w:p w14:paraId="09517C2B" w14:textId="3B1DAB09" w:rsidR="00FB5D63" w:rsidRPr="00AE19D9" w:rsidRDefault="00FB5D63" w:rsidP="00AE19D9">
      <w:pPr>
        <w:pStyle w:val="ListParagraph"/>
        <w:widowControl/>
        <w:numPr>
          <w:ilvl w:val="0"/>
          <w:numId w:val="8"/>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NLP for Dark Web Monitoring</w:t>
      </w:r>
    </w:p>
    <w:p w14:paraId="4936D928" w14:textId="77777777" w:rsidR="00FB5D63" w:rsidRPr="00AE19D9" w:rsidRDefault="00FB5D63" w:rsidP="00AE19D9">
      <w:pPr>
        <w:pStyle w:val="ListParagraph"/>
        <w:widowControl/>
        <w:numPr>
          <w:ilvl w:val="0"/>
          <w:numId w:val="15"/>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Text mining techniques for tracking and analyzing dark web activities.</w:t>
      </w:r>
    </w:p>
    <w:p w14:paraId="4BCD6023" w14:textId="2E8B9D78" w:rsidR="00AE19D9" w:rsidRPr="00AE19D9" w:rsidRDefault="00FB5D63" w:rsidP="00AE19D9">
      <w:pPr>
        <w:pStyle w:val="ListParagraph"/>
        <w:widowControl/>
        <w:numPr>
          <w:ilvl w:val="0"/>
          <w:numId w:val="15"/>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Language-specific challenges in monitoring hidden services.</w:t>
      </w:r>
    </w:p>
    <w:p w14:paraId="1BEA6279" w14:textId="007CB8E2" w:rsidR="00FB5D63" w:rsidRPr="00AE19D9" w:rsidRDefault="00FB5D63" w:rsidP="00AE19D9">
      <w:pPr>
        <w:pStyle w:val="ListParagraph"/>
        <w:widowControl/>
        <w:numPr>
          <w:ilvl w:val="0"/>
          <w:numId w:val="8"/>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Adversarial NLP in Cybersecurity</w:t>
      </w:r>
    </w:p>
    <w:p w14:paraId="2012BBAD" w14:textId="77777777" w:rsidR="00FB5D63" w:rsidRPr="00AE19D9" w:rsidRDefault="00FB5D63" w:rsidP="00AE19D9">
      <w:pPr>
        <w:pStyle w:val="ListParagraph"/>
        <w:widowControl/>
        <w:numPr>
          <w:ilvl w:val="0"/>
          <w:numId w:val="16"/>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Understanding and mitigating adversarial attacks on NLP-based systems.</w:t>
      </w:r>
    </w:p>
    <w:p w14:paraId="2DE027DA" w14:textId="2C7E2144" w:rsidR="00AE19D9" w:rsidRPr="00AE19D9" w:rsidRDefault="00FB5D63" w:rsidP="00AE19D9">
      <w:pPr>
        <w:pStyle w:val="ListParagraph"/>
        <w:widowControl/>
        <w:numPr>
          <w:ilvl w:val="0"/>
          <w:numId w:val="16"/>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Building robust NLP models against evasion techniques.</w:t>
      </w:r>
    </w:p>
    <w:p w14:paraId="3BA814B2" w14:textId="1480D7B6" w:rsidR="00FB5D63" w:rsidRPr="00AE19D9" w:rsidRDefault="00FB5D63" w:rsidP="00AE19D9">
      <w:pPr>
        <w:pStyle w:val="ListParagraph"/>
        <w:widowControl/>
        <w:numPr>
          <w:ilvl w:val="0"/>
          <w:numId w:val="8"/>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Chatbot and Social Media Threats</w:t>
      </w:r>
    </w:p>
    <w:p w14:paraId="2F6C306D" w14:textId="56D3C6D7" w:rsidR="00FB5D63" w:rsidRPr="00AE19D9" w:rsidRDefault="00AE19D9" w:rsidP="00AE19D9">
      <w:pPr>
        <w:pStyle w:val="ListParagraph"/>
        <w:widowControl/>
        <w:numPr>
          <w:ilvl w:val="0"/>
          <w:numId w:val="17"/>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I</w:t>
      </w:r>
      <w:r w:rsidR="00FB5D63" w:rsidRPr="00AE19D9">
        <w:rPr>
          <w:rFonts w:ascii="Times New Roman" w:hAnsi="Times New Roman" w:cs="Times New Roman"/>
          <w:sz w:val="24"/>
          <w:szCs w:val="24"/>
        </w:rPr>
        <w:t>dentifying malicious chatbot activities and impersonation through text analysis.</w:t>
      </w:r>
    </w:p>
    <w:p w14:paraId="20949AFC" w14:textId="0BF53BC6" w:rsidR="00AE19D9" w:rsidRPr="00AE19D9" w:rsidRDefault="00FB5D63" w:rsidP="00AE19D9">
      <w:pPr>
        <w:pStyle w:val="ListParagraph"/>
        <w:widowControl/>
        <w:numPr>
          <w:ilvl w:val="0"/>
          <w:numId w:val="17"/>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NLP for detecting misinformation and threats on social media platforms.</w:t>
      </w:r>
    </w:p>
    <w:p w14:paraId="326FDBC1" w14:textId="581E61A3" w:rsidR="00FB5D63" w:rsidRPr="00AE19D9" w:rsidRDefault="00FB5D63" w:rsidP="00AE19D9">
      <w:pPr>
        <w:pStyle w:val="ListParagraph"/>
        <w:widowControl/>
        <w:numPr>
          <w:ilvl w:val="0"/>
          <w:numId w:val="8"/>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Cross-Linguistic Threat Detection</w:t>
      </w:r>
    </w:p>
    <w:p w14:paraId="3BB43923" w14:textId="77777777" w:rsidR="00FB5D63" w:rsidRPr="00AE19D9" w:rsidRDefault="00FB5D63" w:rsidP="00AE19D9">
      <w:pPr>
        <w:pStyle w:val="ListParagraph"/>
        <w:widowControl/>
        <w:numPr>
          <w:ilvl w:val="0"/>
          <w:numId w:val="18"/>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NLP methods for detecting cyber threats across multiple languages.</w:t>
      </w:r>
    </w:p>
    <w:p w14:paraId="12052378" w14:textId="16FFC4FE" w:rsidR="00AE19D9" w:rsidRPr="00AE19D9" w:rsidRDefault="00FB5D63" w:rsidP="00AE19D9">
      <w:pPr>
        <w:pStyle w:val="ListParagraph"/>
        <w:widowControl/>
        <w:numPr>
          <w:ilvl w:val="0"/>
          <w:numId w:val="18"/>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Leveraging machine translation and multilingual models for cybersecurity.</w:t>
      </w:r>
    </w:p>
    <w:p w14:paraId="170864AE" w14:textId="34D2B20B" w:rsidR="00FB5D63" w:rsidRPr="00AE19D9" w:rsidRDefault="00FB5D63" w:rsidP="00AE19D9">
      <w:pPr>
        <w:pStyle w:val="ListParagraph"/>
        <w:widowControl/>
        <w:numPr>
          <w:ilvl w:val="0"/>
          <w:numId w:val="8"/>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Forensic Linguistics in Cybersecurity</w:t>
      </w:r>
    </w:p>
    <w:p w14:paraId="5CDBCC27" w14:textId="77777777" w:rsidR="00AE19D9" w:rsidRPr="00AE19D9" w:rsidRDefault="00FB5D63" w:rsidP="00AE19D9">
      <w:pPr>
        <w:pStyle w:val="ListParagraph"/>
        <w:widowControl/>
        <w:numPr>
          <w:ilvl w:val="0"/>
          <w:numId w:val="19"/>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NLP for forensic analysis of cyber threats and attack attribution.</w:t>
      </w:r>
    </w:p>
    <w:p w14:paraId="571E12D8" w14:textId="32794D8C" w:rsidR="00AE19D9" w:rsidRPr="00AE19D9" w:rsidRDefault="00FB5D63" w:rsidP="00AE19D9">
      <w:pPr>
        <w:pStyle w:val="ListParagraph"/>
        <w:widowControl/>
        <w:numPr>
          <w:ilvl w:val="0"/>
          <w:numId w:val="19"/>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Linguistic fingerprinting to trace threat actors.</w:t>
      </w:r>
    </w:p>
    <w:p w14:paraId="0783FAA5" w14:textId="5F122B90" w:rsidR="00FB5D63" w:rsidRPr="00AE19D9" w:rsidRDefault="00FB5D63" w:rsidP="00AE19D9">
      <w:pPr>
        <w:pStyle w:val="ListParagraph"/>
        <w:widowControl/>
        <w:numPr>
          <w:ilvl w:val="0"/>
          <w:numId w:val="8"/>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Legal and Ethical Considerations</w:t>
      </w:r>
    </w:p>
    <w:p w14:paraId="63DDC8FA" w14:textId="77777777" w:rsidR="00FB5D63" w:rsidRPr="00AE19D9" w:rsidRDefault="00FB5D63" w:rsidP="00AE19D9">
      <w:pPr>
        <w:pStyle w:val="ListParagraph"/>
        <w:widowControl/>
        <w:numPr>
          <w:ilvl w:val="0"/>
          <w:numId w:val="20"/>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Ethical implications of using NLP in cybersecurity monitoring.</w:t>
      </w:r>
    </w:p>
    <w:p w14:paraId="1B1F623D" w14:textId="28A8ADCC" w:rsidR="006323FB" w:rsidRPr="00F2627C" w:rsidRDefault="00FB5D63" w:rsidP="00F2627C">
      <w:pPr>
        <w:pStyle w:val="ListParagraph"/>
        <w:widowControl/>
        <w:numPr>
          <w:ilvl w:val="0"/>
          <w:numId w:val="20"/>
        </w:numPr>
        <w:autoSpaceDE/>
        <w:autoSpaceDN/>
        <w:spacing w:after="200" w:line="276" w:lineRule="auto"/>
        <w:contextualSpacing/>
        <w:rPr>
          <w:rFonts w:ascii="Times New Roman" w:hAnsi="Times New Roman" w:cs="Times New Roman"/>
          <w:sz w:val="24"/>
          <w:szCs w:val="24"/>
        </w:rPr>
      </w:pPr>
      <w:r w:rsidRPr="00AE19D9">
        <w:rPr>
          <w:rFonts w:ascii="Times New Roman" w:hAnsi="Times New Roman" w:cs="Times New Roman"/>
          <w:sz w:val="24"/>
          <w:szCs w:val="24"/>
        </w:rPr>
        <w:t>Privacy-preserving methods for text-based threat analysis</w:t>
      </w:r>
    </w:p>
    <w:p w14:paraId="10E8CDC7" w14:textId="0E481B5B" w:rsidR="00B742D6" w:rsidRPr="0088126F" w:rsidRDefault="00706C88" w:rsidP="0088126F">
      <w:pPr>
        <w:rPr>
          <w:rFonts w:ascii="Times New Roman" w:hAnsi="Times New Roman" w:cs="Times New Roman"/>
          <w:b/>
          <w:bCs/>
          <w:sz w:val="24"/>
          <w:szCs w:val="24"/>
        </w:rPr>
      </w:pPr>
      <w:r w:rsidRPr="00B742D6">
        <w:rPr>
          <w:rFonts w:ascii="Times New Roman" w:hAnsi="Times New Roman" w:cs="Times New Roman"/>
          <w:b/>
          <w:bCs/>
          <w:sz w:val="24"/>
          <w:szCs w:val="24"/>
        </w:rPr>
        <w:t>PUBLICATION AND SUBMISSION PROCEDURE</w:t>
      </w:r>
    </w:p>
    <w:p w14:paraId="73DD6C1F" w14:textId="6A202ADF" w:rsidR="0088126F" w:rsidRDefault="00706C88">
      <w:pPr>
        <w:jc w:val="both"/>
        <w:rPr>
          <w:rFonts w:ascii="Times New Roman" w:hAnsi="Times New Roman" w:cs="Times New Roman"/>
          <w:sz w:val="24"/>
          <w:szCs w:val="24"/>
        </w:rPr>
      </w:pPr>
      <w:r w:rsidRPr="00B742D6">
        <w:rPr>
          <w:rFonts w:ascii="Times New Roman" w:hAnsi="Times New Roman" w:cs="Times New Roman"/>
          <w:sz w:val="24"/>
          <w:szCs w:val="24"/>
        </w:rPr>
        <w:t xml:space="preserve">The conference aims at carrying out double-blind review process. The papers submitted by the authors will be assessed based on their technical suitability, the scope of work, plagiarism, novelty, clarity, completeness, relevance, significance, and research contribution. </w:t>
      </w:r>
      <w:r w:rsidR="00285F80" w:rsidRPr="00B742D6">
        <w:rPr>
          <w:rFonts w:ascii="Times New Roman" w:hAnsi="Times New Roman" w:cs="Times New Roman"/>
          <w:sz w:val="24"/>
          <w:szCs w:val="24"/>
        </w:rPr>
        <w:t xml:space="preserve">The conference proceedings will be published in </w:t>
      </w:r>
      <w:r w:rsidR="00414DF4" w:rsidRPr="00B742D6">
        <w:rPr>
          <w:rFonts w:ascii="Times New Roman" w:hAnsi="Times New Roman" w:cs="Times New Roman"/>
          <w:sz w:val="24"/>
          <w:szCs w:val="24"/>
        </w:rPr>
        <w:t xml:space="preserve">AIP </w:t>
      </w:r>
      <w:r w:rsidR="00685ACB" w:rsidRPr="00B742D6">
        <w:rPr>
          <w:rFonts w:ascii="Times New Roman" w:hAnsi="Times New Roman" w:cs="Times New Roman"/>
          <w:sz w:val="24"/>
          <w:szCs w:val="24"/>
        </w:rPr>
        <w:t xml:space="preserve">Web of Science, </w:t>
      </w:r>
      <w:r w:rsidR="00414DF4" w:rsidRPr="00B742D6">
        <w:rPr>
          <w:rFonts w:ascii="Times New Roman" w:hAnsi="Times New Roman" w:cs="Times New Roman"/>
          <w:sz w:val="24"/>
          <w:szCs w:val="24"/>
        </w:rPr>
        <w:t>Scopus</w:t>
      </w:r>
      <w:r w:rsidR="00285F80" w:rsidRPr="00B742D6">
        <w:rPr>
          <w:rFonts w:ascii="Times New Roman" w:hAnsi="Times New Roman" w:cs="Times New Roman"/>
          <w:sz w:val="24"/>
          <w:szCs w:val="24"/>
        </w:rPr>
        <w:t xml:space="preserve"> series. </w:t>
      </w:r>
    </w:p>
    <w:p w14:paraId="44A724B7" w14:textId="77777777" w:rsidR="00F2627C" w:rsidRPr="0088126F" w:rsidRDefault="00F2627C">
      <w:pPr>
        <w:jc w:val="both"/>
        <w:rPr>
          <w:rFonts w:ascii="Times New Roman" w:hAnsi="Times New Roman" w:cs="Times New Roman"/>
          <w:sz w:val="24"/>
          <w:szCs w:val="24"/>
        </w:rPr>
      </w:pPr>
    </w:p>
    <w:p w14:paraId="62EC4BD2" w14:textId="5B3865DB" w:rsidR="00525E97" w:rsidRPr="00F2627C" w:rsidRDefault="00706C88" w:rsidP="00F2627C">
      <w:pPr>
        <w:jc w:val="both"/>
        <w:rPr>
          <w:rFonts w:ascii="Times New Roman" w:hAnsi="Times New Roman" w:cs="Times New Roman"/>
          <w:b/>
          <w:bCs/>
          <w:sz w:val="28"/>
          <w:szCs w:val="28"/>
          <w:shd w:val="clear" w:color="auto" w:fill="FFFFFF"/>
        </w:rPr>
      </w:pPr>
      <w:r w:rsidRPr="00706C88">
        <w:rPr>
          <w:rFonts w:asciiTheme="majorHAnsi" w:hAnsiTheme="majorHAnsi"/>
          <w:b/>
          <w:color w:val="FF0000"/>
          <w:sz w:val="20"/>
          <w:szCs w:val="20"/>
        </w:rPr>
        <w:t xml:space="preserve">NOTE: While submitting the paper in this special session, please specify </w:t>
      </w:r>
      <w:r w:rsidR="0088126F" w:rsidRPr="0088126F">
        <w:rPr>
          <w:rFonts w:asciiTheme="majorHAnsi" w:hAnsiTheme="majorHAnsi"/>
          <w:b/>
          <w:color w:val="FF0000"/>
          <w:sz w:val="20"/>
          <w:szCs w:val="20"/>
        </w:rPr>
        <w:t>International Conference on Cyber Analytics and Information Retrieval</w:t>
      </w:r>
      <w:r w:rsidR="0088126F">
        <w:rPr>
          <w:rFonts w:ascii="Times New Roman" w:hAnsi="Times New Roman" w:cs="Times New Roman"/>
          <w:b/>
          <w:bCs/>
          <w:sz w:val="28"/>
          <w:szCs w:val="28"/>
          <w:shd w:val="clear" w:color="auto" w:fill="FFFFFF"/>
        </w:rPr>
        <w:t xml:space="preserve"> </w:t>
      </w:r>
      <w:r w:rsidRPr="00706C88">
        <w:rPr>
          <w:rFonts w:asciiTheme="majorHAnsi" w:hAnsiTheme="majorHAnsi"/>
          <w:b/>
          <w:color w:val="FF0000"/>
          <w:sz w:val="20"/>
          <w:szCs w:val="20"/>
        </w:rPr>
        <w:t>at the top (above paper title) of the first page of your paper.</w:t>
      </w:r>
    </w:p>
    <w:p w14:paraId="1E2590AE" w14:textId="6203CF16" w:rsidR="00A04F64" w:rsidRDefault="00BF4DDF">
      <w:pPr>
        <w:pStyle w:val="Heading1"/>
        <w:ind w:left="2396"/>
      </w:pP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p>
    <w:sectPr w:rsidR="00A04F64" w:rsidSect="00412094">
      <w:type w:val="continuous"/>
      <w:pgSz w:w="12240" w:h="15840"/>
      <w:pgMar w:top="540" w:right="900" w:bottom="90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36.8pt;height:40.8pt;visibility:visible;mso-wrap-style:square" o:bullet="t">
        <v:imagedata r:id="rId1" o:title=""/>
      </v:shape>
    </w:pict>
  </w:numPicBullet>
  <w:abstractNum w:abstractNumId="0" w15:restartNumberingAfterBreak="0">
    <w:nsid w:val="05B11732"/>
    <w:multiLevelType w:val="hybridMultilevel"/>
    <w:tmpl w:val="394C7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7F6B1F"/>
    <w:multiLevelType w:val="hybridMultilevel"/>
    <w:tmpl w:val="AD32C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A74313"/>
    <w:multiLevelType w:val="hybridMultilevel"/>
    <w:tmpl w:val="EA1CD468"/>
    <w:lvl w:ilvl="0" w:tplc="2CB68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FE1705"/>
    <w:multiLevelType w:val="multilevel"/>
    <w:tmpl w:val="9F1E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C3FB6"/>
    <w:multiLevelType w:val="hybridMultilevel"/>
    <w:tmpl w:val="FA9A9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A564EA"/>
    <w:multiLevelType w:val="hybridMultilevel"/>
    <w:tmpl w:val="8446FFA0"/>
    <w:lvl w:ilvl="0" w:tplc="2EDAB26A">
      <w:numFmt w:val="bullet"/>
      <w:lvlText w:val=""/>
      <w:lvlJc w:val="left"/>
      <w:pPr>
        <w:ind w:left="820" w:hanging="360"/>
      </w:pPr>
      <w:rPr>
        <w:rFonts w:ascii="Symbol" w:eastAsia="Symbol" w:hAnsi="Symbol" w:cs="Symbol" w:hint="default"/>
        <w:w w:val="101"/>
        <w:sz w:val="18"/>
        <w:szCs w:val="18"/>
        <w:lang w:val="en-US" w:eastAsia="en-US" w:bidi="ar-SA"/>
      </w:rPr>
    </w:lvl>
    <w:lvl w:ilvl="1" w:tplc="FE72E4E6">
      <w:numFmt w:val="bullet"/>
      <w:lvlText w:val="•"/>
      <w:lvlJc w:val="left"/>
      <w:pPr>
        <w:ind w:left="1902" w:hanging="360"/>
      </w:pPr>
      <w:rPr>
        <w:rFonts w:hint="default"/>
        <w:lang w:val="en-US" w:eastAsia="en-US" w:bidi="ar-SA"/>
      </w:rPr>
    </w:lvl>
    <w:lvl w:ilvl="2" w:tplc="05249AC4">
      <w:numFmt w:val="bullet"/>
      <w:lvlText w:val="•"/>
      <w:lvlJc w:val="left"/>
      <w:pPr>
        <w:ind w:left="2984" w:hanging="360"/>
      </w:pPr>
      <w:rPr>
        <w:rFonts w:hint="default"/>
        <w:lang w:val="en-US" w:eastAsia="en-US" w:bidi="ar-SA"/>
      </w:rPr>
    </w:lvl>
    <w:lvl w:ilvl="3" w:tplc="D8EC6556">
      <w:numFmt w:val="bullet"/>
      <w:lvlText w:val="•"/>
      <w:lvlJc w:val="left"/>
      <w:pPr>
        <w:ind w:left="4066" w:hanging="360"/>
      </w:pPr>
      <w:rPr>
        <w:rFonts w:hint="default"/>
        <w:lang w:val="en-US" w:eastAsia="en-US" w:bidi="ar-SA"/>
      </w:rPr>
    </w:lvl>
    <w:lvl w:ilvl="4" w:tplc="313C5AB8">
      <w:numFmt w:val="bullet"/>
      <w:lvlText w:val="•"/>
      <w:lvlJc w:val="left"/>
      <w:pPr>
        <w:ind w:left="5148" w:hanging="360"/>
      </w:pPr>
      <w:rPr>
        <w:rFonts w:hint="default"/>
        <w:lang w:val="en-US" w:eastAsia="en-US" w:bidi="ar-SA"/>
      </w:rPr>
    </w:lvl>
    <w:lvl w:ilvl="5" w:tplc="D99A85DE">
      <w:numFmt w:val="bullet"/>
      <w:lvlText w:val="•"/>
      <w:lvlJc w:val="left"/>
      <w:pPr>
        <w:ind w:left="6230" w:hanging="360"/>
      </w:pPr>
      <w:rPr>
        <w:rFonts w:hint="default"/>
        <w:lang w:val="en-US" w:eastAsia="en-US" w:bidi="ar-SA"/>
      </w:rPr>
    </w:lvl>
    <w:lvl w:ilvl="6" w:tplc="1012E8B4">
      <w:numFmt w:val="bullet"/>
      <w:lvlText w:val="•"/>
      <w:lvlJc w:val="left"/>
      <w:pPr>
        <w:ind w:left="7312" w:hanging="360"/>
      </w:pPr>
      <w:rPr>
        <w:rFonts w:hint="default"/>
        <w:lang w:val="en-US" w:eastAsia="en-US" w:bidi="ar-SA"/>
      </w:rPr>
    </w:lvl>
    <w:lvl w:ilvl="7" w:tplc="D3BEBCE0">
      <w:numFmt w:val="bullet"/>
      <w:lvlText w:val="•"/>
      <w:lvlJc w:val="left"/>
      <w:pPr>
        <w:ind w:left="8394" w:hanging="360"/>
      </w:pPr>
      <w:rPr>
        <w:rFonts w:hint="default"/>
        <w:lang w:val="en-US" w:eastAsia="en-US" w:bidi="ar-SA"/>
      </w:rPr>
    </w:lvl>
    <w:lvl w:ilvl="8" w:tplc="601CAFB8">
      <w:numFmt w:val="bullet"/>
      <w:lvlText w:val="•"/>
      <w:lvlJc w:val="left"/>
      <w:pPr>
        <w:ind w:left="9476" w:hanging="360"/>
      </w:pPr>
      <w:rPr>
        <w:rFonts w:hint="default"/>
        <w:lang w:val="en-US" w:eastAsia="en-US" w:bidi="ar-SA"/>
      </w:rPr>
    </w:lvl>
  </w:abstractNum>
  <w:abstractNum w:abstractNumId="6" w15:restartNumberingAfterBreak="0">
    <w:nsid w:val="18A53369"/>
    <w:multiLevelType w:val="hybridMultilevel"/>
    <w:tmpl w:val="03C2A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144C5F"/>
    <w:multiLevelType w:val="hybridMultilevel"/>
    <w:tmpl w:val="503A1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B96175"/>
    <w:multiLevelType w:val="hybridMultilevel"/>
    <w:tmpl w:val="2646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E3FA1"/>
    <w:multiLevelType w:val="hybridMultilevel"/>
    <w:tmpl w:val="7944A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2490B"/>
    <w:multiLevelType w:val="hybridMultilevel"/>
    <w:tmpl w:val="4E7AF9E4"/>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2361E8"/>
    <w:multiLevelType w:val="hybridMultilevel"/>
    <w:tmpl w:val="B51A2C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A72C31"/>
    <w:multiLevelType w:val="hybridMultilevel"/>
    <w:tmpl w:val="FD5C4E96"/>
    <w:lvl w:ilvl="0" w:tplc="40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F239A8"/>
    <w:multiLevelType w:val="hybridMultilevel"/>
    <w:tmpl w:val="476A1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AA726E"/>
    <w:multiLevelType w:val="hybridMultilevel"/>
    <w:tmpl w:val="52F4B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8AD0B31"/>
    <w:multiLevelType w:val="hybridMultilevel"/>
    <w:tmpl w:val="66123DF8"/>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8D0D04"/>
    <w:multiLevelType w:val="hybridMultilevel"/>
    <w:tmpl w:val="E6421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2EE6267"/>
    <w:multiLevelType w:val="hybridMultilevel"/>
    <w:tmpl w:val="8662C0E6"/>
    <w:lvl w:ilvl="0" w:tplc="C556EE0A">
      <w:numFmt w:val="bullet"/>
      <w:lvlText w:val=""/>
      <w:lvlJc w:val="left"/>
      <w:pPr>
        <w:ind w:left="820" w:hanging="360"/>
      </w:pPr>
      <w:rPr>
        <w:rFonts w:ascii="Symbol" w:eastAsia="Symbol" w:hAnsi="Symbol" w:cs="Symbol" w:hint="default"/>
        <w:w w:val="101"/>
        <w:sz w:val="18"/>
        <w:szCs w:val="18"/>
        <w:lang w:val="en-US" w:eastAsia="en-US" w:bidi="ar-SA"/>
      </w:rPr>
    </w:lvl>
    <w:lvl w:ilvl="1" w:tplc="9E62A4A2">
      <w:numFmt w:val="bullet"/>
      <w:lvlText w:val="•"/>
      <w:lvlJc w:val="left"/>
      <w:pPr>
        <w:ind w:left="1902" w:hanging="360"/>
      </w:pPr>
      <w:rPr>
        <w:rFonts w:hint="default"/>
        <w:lang w:val="en-US" w:eastAsia="en-US" w:bidi="ar-SA"/>
      </w:rPr>
    </w:lvl>
    <w:lvl w:ilvl="2" w:tplc="8E18C802">
      <w:numFmt w:val="bullet"/>
      <w:lvlText w:val="•"/>
      <w:lvlJc w:val="left"/>
      <w:pPr>
        <w:ind w:left="2984" w:hanging="360"/>
      </w:pPr>
      <w:rPr>
        <w:rFonts w:hint="default"/>
        <w:lang w:val="en-US" w:eastAsia="en-US" w:bidi="ar-SA"/>
      </w:rPr>
    </w:lvl>
    <w:lvl w:ilvl="3" w:tplc="9EF0E11A">
      <w:numFmt w:val="bullet"/>
      <w:lvlText w:val="•"/>
      <w:lvlJc w:val="left"/>
      <w:pPr>
        <w:ind w:left="4066" w:hanging="360"/>
      </w:pPr>
      <w:rPr>
        <w:rFonts w:hint="default"/>
        <w:lang w:val="en-US" w:eastAsia="en-US" w:bidi="ar-SA"/>
      </w:rPr>
    </w:lvl>
    <w:lvl w:ilvl="4" w:tplc="24E026D8">
      <w:numFmt w:val="bullet"/>
      <w:lvlText w:val="•"/>
      <w:lvlJc w:val="left"/>
      <w:pPr>
        <w:ind w:left="5148" w:hanging="360"/>
      </w:pPr>
      <w:rPr>
        <w:rFonts w:hint="default"/>
        <w:lang w:val="en-US" w:eastAsia="en-US" w:bidi="ar-SA"/>
      </w:rPr>
    </w:lvl>
    <w:lvl w:ilvl="5" w:tplc="8E32B9DA">
      <w:numFmt w:val="bullet"/>
      <w:lvlText w:val="•"/>
      <w:lvlJc w:val="left"/>
      <w:pPr>
        <w:ind w:left="6230" w:hanging="360"/>
      </w:pPr>
      <w:rPr>
        <w:rFonts w:hint="default"/>
        <w:lang w:val="en-US" w:eastAsia="en-US" w:bidi="ar-SA"/>
      </w:rPr>
    </w:lvl>
    <w:lvl w:ilvl="6" w:tplc="77B4CCB8">
      <w:numFmt w:val="bullet"/>
      <w:lvlText w:val="•"/>
      <w:lvlJc w:val="left"/>
      <w:pPr>
        <w:ind w:left="7312" w:hanging="360"/>
      </w:pPr>
      <w:rPr>
        <w:rFonts w:hint="default"/>
        <w:lang w:val="en-US" w:eastAsia="en-US" w:bidi="ar-SA"/>
      </w:rPr>
    </w:lvl>
    <w:lvl w:ilvl="7" w:tplc="5D46C6B4">
      <w:numFmt w:val="bullet"/>
      <w:lvlText w:val="•"/>
      <w:lvlJc w:val="left"/>
      <w:pPr>
        <w:ind w:left="8394" w:hanging="360"/>
      </w:pPr>
      <w:rPr>
        <w:rFonts w:hint="default"/>
        <w:lang w:val="en-US" w:eastAsia="en-US" w:bidi="ar-SA"/>
      </w:rPr>
    </w:lvl>
    <w:lvl w:ilvl="8" w:tplc="5A0E1FF2">
      <w:numFmt w:val="bullet"/>
      <w:lvlText w:val="•"/>
      <w:lvlJc w:val="left"/>
      <w:pPr>
        <w:ind w:left="9476" w:hanging="360"/>
      </w:pPr>
      <w:rPr>
        <w:rFonts w:hint="default"/>
        <w:lang w:val="en-US" w:eastAsia="en-US" w:bidi="ar-SA"/>
      </w:rPr>
    </w:lvl>
  </w:abstractNum>
  <w:abstractNum w:abstractNumId="18" w15:restartNumberingAfterBreak="0">
    <w:nsid w:val="78F773D8"/>
    <w:multiLevelType w:val="hybridMultilevel"/>
    <w:tmpl w:val="D6644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B0D06B6"/>
    <w:multiLevelType w:val="hybridMultilevel"/>
    <w:tmpl w:val="34644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20423849">
    <w:abstractNumId w:val="5"/>
  </w:num>
  <w:num w:numId="2" w16cid:durableId="341782918">
    <w:abstractNumId w:val="17"/>
  </w:num>
  <w:num w:numId="3" w16cid:durableId="530387676">
    <w:abstractNumId w:val="8"/>
  </w:num>
  <w:num w:numId="4" w16cid:durableId="1786726790">
    <w:abstractNumId w:val="3"/>
  </w:num>
  <w:num w:numId="5" w16cid:durableId="463810943">
    <w:abstractNumId w:val="2"/>
  </w:num>
  <w:num w:numId="6" w16cid:durableId="2073188663">
    <w:abstractNumId w:val="12"/>
  </w:num>
  <w:num w:numId="7" w16cid:durableId="363140030">
    <w:abstractNumId w:val="9"/>
  </w:num>
  <w:num w:numId="8" w16cid:durableId="1212962722">
    <w:abstractNumId w:val="11"/>
  </w:num>
  <w:num w:numId="9" w16cid:durableId="17699558">
    <w:abstractNumId w:val="15"/>
  </w:num>
  <w:num w:numId="10" w16cid:durableId="1701931516">
    <w:abstractNumId w:val="10"/>
  </w:num>
  <w:num w:numId="11" w16cid:durableId="1379745369">
    <w:abstractNumId w:val="7"/>
  </w:num>
  <w:num w:numId="12" w16cid:durableId="2125115">
    <w:abstractNumId w:val="13"/>
  </w:num>
  <w:num w:numId="13" w16cid:durableId="786971910">
    <w:abstractNumId w:val="14"/>
  </w:num>
  <w:num w:numId="14" w16cid:durableId="1587034112">
    <w:abstractNumId w:val="1"/>
  </w:num>
  <w:num w:numId="15" w16cid:durableId="1903515236">
    <w:abstractNumId w:val="19"/>
  </w:num>
  <w:num w:numId="16" w16cid:durableId="1134325774">
    <w:abstractNumId w:val="6"/>
  </w:num>
  <w:num w:numId="17" w16cid:durableId="802431174">
    <w:abstractNumId w:val="16"/>
  </w:num>
  <w:num w:numId="18" w16cid:durableId="696740190">
    <w:abstractNumId w:val="0"/>
  </w:num>
  <w:num w:numId="19" w16cid:durableId="1095784627">
    <w:abstractNumId w:val="4"/>
  </w:num>
  <w:num w:numId="20" w16cid:durableId="5473048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64"/>
    <w:rsid w:val="00011AA6"/>
    <w:rsid w:val="00011DD2"/>
    <w:rsid w:val="00033C80"/>
    <w:rsid w:val="0004757B"/>
    <w:rsid w:val="00055384"/>
    <w:rsid w:val="00095B86"/>
    <w:rsid w:val="000B0894"/>
    <w:rsid w:val="00162238"/>
    <w:rsid w:val="00170EC0"/>
    <w:rsid w:val="001C086E"/>
    <w:rsid w:val="00241E93"/>
    <w:rsid w:val="00285F80"/>
    <w:rsid w:val="002C7570"/>
    <w:rsid w:val="003565F0"/>
    <w:rsid w:val="003A3CEE"/>
    <w:rsid w:val="003B6C9B"/>
    <w:rsid w:val="00412094"/>
    <w:rsid w:val="00414DF4"/>
    <w:rsid w:val="00460E6E"/>
    <w:rsid w:val="00460F3E"/>
    <w:rsid w:val="00473562"/>
    <w:rsid w:val="004D3B8A"/>
    <w:rsid w:val="00525E97"/>
    <w:rsid w:val="00540B3A"/>
    <w:rsid w:val="005B6F40"/>
    <w:rsid w:val="005F1396"/>
    <w:rsid w:val="006323FB"/>
    <w:rsid w:val="00663D74"/>
    <w:rsid w:val="00666244"/>
    <w:rsid w:val="00670962"/>
    <w:rsid w:val="00682EBF"/>
    <w:rsid w:val="00684056"/>
    <w:rsid w:val="00685ACB"/>
    <w:rsid w:val="006A4889"/>
    <w:rsid w:val="006C70C3"/>
    <w:rsid w:val="00705EF7"/>
    <w:rsid w:val="00706C88"/>
    <w:rsid w:val="00711B67"/>
    <w:rsid w:val="007D0E52"/>
    <w:rsid w:val="007F5DE2"/>
    <w:rsid w:val="00816746"/>
    <w:rsid w:val="0088126F"/>
    <w:rsid w:val="008F64D7"/>
    <w:rsid w:val="0099494B"/>
    <w:rsid w:val="009B4A6F"/>
    <w:rsid w:val="009F406B"/>
    <w:rsid w:val="009F718C"/>
    <w:rsid w:val="00A04F64"/>
    <w:rsid w:val="00A0703A"/>
    <w:rsid w:val="00A37A4F"/>
    <w:rsid w:val="00A539B6"/>
    <w:rsid w:val="00A7016C"/>
    <w:rsid w:val="00A872A1"/>
    <w:rsid w:val="00AE19D9"/>
    <w:rsid w:val="00AE7E5B"/>
    <w:rsid w:val="00B22C47"/>
    <w:rsid w:val="00B4023C"/>
    <w:rsid w:val="00B54E0C"/>
    <w:rsid w:val="00B742D6"/>
    <w:rsid w:val="00B7576A"/>
    <w:rsid w:val="00BF4DDF"/>
    <w:rsid w:val="00C1758F"/>
    <w:rsid w:val="00C63801"/>
    <w:rsid w:val="00C639C0"/>
    <w:rsid w:val="00CE199B"/>
    <w:rsid w:val="00D0678F"/>
    <w:rsid w:val="00D4240C"/>
    <w:rsid w:val="00D61246"/>
    <w:rsid w:val="00D8796B"/>
    <w:rsid w:val="00D95100"/>
    <w:rsid w:val="00E70C8E"/>
    <w:rsid w:val="00EB74F7"/>
    <w:rsid w:val="00EC0CDA"/>
    <w:rsid w:val="00EF4AE7"/>
    <w:rsid w:val="00F2627C"/>
    <w:rsid w:val="00FA6998"/>
    <w:rsid w:val="00FB1590"/>
    <w:rsid w:val="00FB5D63"/>
    <w:rsid w:val="00FE0F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2E61E"/>
  <w15:docId w15:val="{3F3329FC-E2D8-44E3-8ECE-52E8FAE4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ndara" w:eastAsia="Candara" w:hAnsi="Candara" w:cs="Candara"/>
    </w:rPr>
  </w:style>
  <w:style w:type="paragraph" w:styleId="Heading1">
    <w:name w:val="heading 1"/>
    <w:basedOn w:val="Normal"/>
    <w:uiPriority w:val="1"/>
    <w:qFormat/>
    <w:pPr>
      <w:spacing w:before="9"/>
      <w:ind w:left="387" w:right="2403"/>
      <w:jc w:val="center"/>
      <w:outlineLvl w:val="0"/>
    </w:pPr>
    <w:rPr>
      <w:b/>
      <w:bCs/>
      <w:sz w:val="32"/>
      <w:szCs w:val="32"/>
    </w:rPr>
  </w:style>
  <w:style w:type="paragraph" w:styleId="Heading2">
    <w:name w:val="heading 2"/>
    <w:basedOn w:val="Normal"/>
    <w:uiPriority w:val="1"/>
    <w:qFormat/>
    <w:pPr>
      <w:ind w:left="2396" w:right="542" w:hanging="1163"/>
      <w:outlineLvl w:val="1"/>
    </w:pPr>
    <w:rPr>
      <w:rFonts w:ascii="Times New Roman" w:eastAsia="Times New Roman" w:hAnsi="Times New Roman" w:cs="Times New Roman"/>
      <w:b/>
      <w:bCs/>
      <w:sz w:val="28"/>
      <w:szCs w:val="28"/>
    </w:rPr>
  </w:style>
  <w:style w:type="paragraph" w:styleId="Heading3">
    <w:name w:val="heading 3"/>
    <w:basedOn w:val="Normal"/>
    <w:uiPriority w:val="1"/>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820" w:hanging="361"/>
    </w:pPr>
    <w:rPr>
      <w:sz w:val="18"/>
      <w:szCs w:val="18"/>
    </w:rPr>
  </w:style>
  <w:style w:type="paragraph" w:styleId="ListParagraph">
    <w:name w:val="List Paragraph"/>
    <w:basedOn w:val="Normal"/>
    <w:uiPriority w:val="34"/>
    <w:qFormat/>
    <w:pPr>
      <w:spacing w:before="1"/>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72A1"/>
    <w:rPr>
      <w:rFonts w:ascii="Tahoma" w:hAnsi="Tahoma" w:cs="Tahoma"/>
      <w:sz w:val="16"/>
      <w:szCs w:val="16"/>
    </w:rPr>
  </w:style>
  <w:style w:type="character" w:customStyle="1" w:styleId="BalloonTextChar">
    <w:name w:val="Balloon Text Char"/>
    <w:basedOn w:val="DefaultParagraphFont"/>
    <w:link w:val="BalloonText"/>
    <w:uiPriority w:val="99"/>
    <w:semiHidden/>
    <w:rsid w:val="00A872A1"/>
    <w:rPr>
      <w:rFonts w:ascii="Tahoma" w:eastAsia="Candara" w:hAnsi="Tahoma" w:cs="Tahoma"/>
      <w:sz w:val="16"/>
      <w:szCs w:val="16"/>
    </w:rPr>
  </w:style>
  <w:style w:type="character" w:styleId="Emphasis">
    <w:name w:val="Emphasis"/>
    <w:basedOn w:val="DefaultParagraphFont"/>
    <w:uiPriority w:val="20"/>
    <w:qFormat/>
    <w:rsid w:val="00A872A1"/>
    <w:rPr>
      <w:i/>
      <w:iCs/>
    </w:rPr>
  </w:style>
  <w:style w:type="table" w:styleId="TableGrid">
    <w:name w:val="Table Grid"/>
    <w:basedOn w:val="TableNormal"/>
    <w:uiPriority w:val="59"/>
    <w:rsid w:val="006C7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0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2606">
      <w:bodyDiv w:val="1"/>
      <w:marLeft w:val="0"/>
      <w:marRight w:val="0"/>
      <w:marTop w:val="0"/>
      <w:marBottom w:val="0"/>
      <w:divBdr>
        <w:top w:val="none" w:sz="0" w:space="0" w:color="auto"/>
        <w:left w:val="none" w:sz="0" w:space="0" w:color="auto"/>
        <w:bottom w:val="none" w:sz="0" w:space="0" w:color="auto"/>
        <w:right w:val="none" w:sz="0" w:space="0" w:color="auto"/>
      </w:divBdr>
    </w:div>
    <w:div w:id="27460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hprobst</dc:creator>
  <cp:lastModifiedBy>Soumi Dutta</cp:lastModifiedBy>
  <cp:revision>15</cp:revision>
  <dcterms:created xsi:type="dcterms:W3CDTF">2025-01-06T08:43:00Z</dcterms:created>
  <dcterms:modified xsi:type="dcterms:W3CDTF">2025-01-16T06:31:00Z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2021-07-03T00:00:00Z</vt:filetime>
  </property>
  <property fmtid="{D5CDD505-2E9C-101B-9397-08002B2CF9AE}" pid="3" name="Creator">
    <vt:lpwstr>Microsoft® Word 2016</vt:lpwstr>
  </property>
  <property fmtid="{D5CDD505-2E9C-101B-9397-08002B2CF9AE}" pid="4" name="LastSaved">
    <vt:filetime>2021-07-03T00:00:00Z</vt:filetime>
  </property>
  <property fmtid="{D5CDD505-2E9C-101B-9397-08002B2CF9AE}" pid="5" name="GrammarlyDocumentId">
    <vt:lpwstr>2492989edd75e5e3cb33bf88b34f53487e852d436ed93ddfbf0e8115fa7dd3c5</vt:lpwstr>
  </property>
</Properties>
</file>